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20" w:lineRule="atLeast"/>
        <w:rPr>
          <w:rFonts w:hint="eastAsia" w:ascii="仿宋_GB2312" w:hAnsi="ˎ̥" w:eastAsia="仿宋_GB2312"/>
          <w:color w:val="000000"/>
          <w:sz w:val="32"/>
          <w:szCs w:val="32"/>
        </w:rPr>
      </w:pPr>
    </w:p>
    <w:p>
      <w:pPr>
        <w:pStyle w:val="4"/>
        <w:spacing w:line="620" w:lineRule="atLeast"/>
        <w:rPr>
          <w:rFonts w:hint="eastAsia" w:ascii="仿宋_GB2312" w:hAnsi="ˎ̥" w:eastAsia="仿宋_GB2312"/>
          <w:color w:val="000000"/>
          <w:sz w:val="32"/>
          <w:szCs w:val="32"/>
        </w:rPr>
      </w:pPr>
    </w:p>
    <w:p>
      <w:pPr>
        <w:pStyle w:val="4"/>
        <w:spacing w:line="620" w:lineRule="atLeast"/>
        <w:rPr>
          <w:rFonts w:hint="eastAsia" w:ascii="仿宋_GB2312" w:hAnsi="ˎ̥" w:eastAsia="仿宋_GB2312"/>
          <w:color w:val="000000"/>
          <w:sz w:val="32"/>
          <w:szCs w:val="32"/>
        </w:rPr>
      </w:pPr>
    </w:p>
    <w:p>
      <w:pPr>
        <w:pStyle w:val="4"/>
        <w:spacing w:line="620" w:lineRule="atLeast"/>
        <w:rPr>
          <w:rFonts w:hint="eastAsia" w:ascii="仿宋_GB2312" w:hAnsi="ˎ̥" w:eastAsia="仿宋_GB2312"/>
          <w:color w:val="000000"/>
          <w:sz w:val="32"/>
          <w:szCs w:val="32"/>
        </w:rPr>
      </w:pPr>
    </w:p>
    <w:p>
      <w:pPr>
        <w:tabs>
          <w:tab w:val="left" w:pos="5047"/>
        </w:tabs>
        <w:spacing w:line="560" w:lineRule="exact"/>
        <w:jc w:val="center"/>
        <w:rPr>
          <w:rFonts w:ascii="Times New Roman" w:hAnsi="Times New Roman" w:eastAsia="楷体_GB2312"/>
          <w:b/>
          <w:color w:val="000000"/>
          <w:sz w:val="32"/>
          <w:szCs w:val="32"/>
        </w:rPr>
      </w:pPr>
      <w:r>
        <w:rPr>
          <w:rFonts w:hint="eastAsia" w:ascii="Times New Roman" w:hAnsi="Times New Roman" w:eastAsia="仿宋_GB2312"/>
          <w:color w:val="000000"/>
          <w:sz w:val="32"/>
          <w:szCs w:val="32"/>
        </w:rPr>
        <w:t xml:space="preserve">                内农牧产发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 xml:space="preserve">148 </w:t>
      </w:r>
      <w:r>
        <w:rPr>
          <w:rFonts w:hint="eastAsia" w:ascii="Times New Roman" w:hAnsi="Times New Roman" w:eastAsia="仿宋_GB2312"/>
          <w:color w:val="000000"/>
          <w:sz w:val="32"/>
          <w:szCs w:val="32"/>
        </w:rPr>
        <w:t>号</w:t>
      </w:r>
    </w:p>
    <w:p>
      <w:pPr>
        <w:tabs>
          <w:tab w:val="left" w:pos="4875"/>
          <w:tab w:val="left" w:pos="6090"/>
        </w:tabs>
        <w:spacing w:line="560" w:lineRule="exact"/>
        <w:ind w:right="-15" w:rightChars="-7"/>
        <w:jc w:val="left"/>
        <w:rPr>
          <w:rFonts w:ascii="Times New Roman" w:hAnsi="Times New Roman" w:eastAsia="楷体_GB2312"/>
          <w:color w:val="000000"/>
          <w:sz w:val="32"/>
        </w:rPr>
      </w:pPr>
      <w:r>
        <w:rPr>
          <w:rFonts w:ascii="Times New Roman" w:hAnsi="Times New Roman" w:eastAsia="楷体_GB2312"/>
          <w:color w:val="000000"/>
          <w:sz w:val="32"/>
        </w:rPr>
        <w:tab/>
      </w:r>
    </w:p>
    <w:p>
      <w:pPr>
        <w:pStyle w:val="4"/>
        <w:spacing w:line="660" w:lineRule="exact"/>
        <w:jc w:val="center"/>
        <w:rPr>
          <w:rFonts w:hint="eastAsia" w:ascii="方正小标宋简体" w:hAnsi="方正小标宋简体" w:eastAsia="方正小标宋简体" w:cs="方正小标宋简体"/>
          <w:color w:val="222222"/>
          <w:spacing w:val="15"/>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关于开展第</w:t>
      </w:r>
      <w:r>
        <w:rPr>
          <w:rFonts w:hint="eastAsia" w:ascii="方正小标宋简体" w:hAnsi="方正小标宋简体" w:eastAsia="方正小标宋简体" w:cs="方正小标宋简体"/>
          <w:color w:val="000000"/>
          <w:sz w:val="44"/>
          <w:szCs w:val="44"/>
          <w:shd w:val="clear" w:color="auto" w:fill="FFFFFF"/>
          <w:lang w:val="en-US" w:eastAsia="zh-CN"/>
        </w:rPr>
        <w:t>四</w:t>
      </w:r>
      <w:r>
        <w:rPr>
          <w:rFonts w:hint="eastAsia" w:ascii="方正小标宋简体" w:hAnsi="方正小标宋简体" w:eastAsia="方正小标宋简体" w:cs="方正小标宋简体"/>
          <w:color w:val="000000"/>
          <w:sz w:val="44"/>
          <w:szCs w:val="44"/>
          <w:shd w:val="clear" w:color="auto" w:fill="FFFFFF"/>
        </w:rPr>
        <w:t>批</w:t>
      </w:r>
      <w:r>
        <w:rPr>
          <w:rFonts w:hint="eastAsia" w:ascii="方正小标宋简体" w:hAnsi="方正小标宋简体" w:eastAsia="方正小标宋简体" w:cs="方正小标宋简体"/>
          <w:color w:val="222222"/>
          <w:spacing w:val="15"/>
          <w:sz w:val="44"/>
          <w:szCs w:val="44"/>
          <w:shd w:val="clear" w:color="auto" w:fill="FFFFFF"/>
        </w:rPr>
        <w:t>自治区农牧业产业化</w:t>
      </w:r>
    </w:p>
    <w:p>
      <w:pPr>
        <w:pStyle w:val="4"/>
        <w:spacing w:line="660" w:lineRule="exact"/>
        <w:jc w:val="center"/>
        <w:rPr>
          <w:rFonts w:hint="eastAsia" w:ascii="方正小标宋简体" w:hAnsi="方正小标宋简体" w:eastAsia="方正小标宋简体" w:cs="方正小标宋简体"/>
          <w:color w:val="222222"/>
          <w:spacing w:val="15"/>
          <w:sz w:val="44"/>
          <w:szCs w:val="44"/>
          <w:shd w:val="clear" w:color="auto" w:fill="FFFFFF"/>
          <w:lang w:val="en-US" w:eastAsia="zh-CN"/>
        </w:rPr>
      </w:pPr>
      <w:r>
        <w:rPr>
          <w:rFonts w:hint="eastAsia" w:ascii="方正小标宋简体" w:hAnsi="方正小标宋简体" w:eastAsia="方正小标宋简体" w:cs="方正小标宋简体"/>
          <w:color w:val="222222"/>
          <w:spacing w:val="15"/>
          <w:sz w:val="44"/>
          <w:szCs w:val="44"/>
          <w:shd w:val="clear" w:color="auto" w:fill="FFFFFF"/>
        </w:rPr>
        <w:t>示范联合体申报</w:t>
      </w:r>
      <w:r>
        <w:rPr>
          <w:rFonts w:hint="eastAsia" w:ascii="方正小标宋简体" w:hAnsi="方正小标宋简体" w:eastAsia="方正小标宋简体" w:cs="方正小标宋简体"/>
          <w:color w:val="222222"/>
          <w:spacing w:val="15"/>
          <w:sz w:val="44"/>
          <w:szCs w:val="44"/>
          <w:shd w:val="clear" w:color="auto" w:fill="FFFFFF"/>
          <w:lang w:val="en-US" w:eastAsia="zh-CN"/>
        </w:rPr>
        <w:t>及前三批自治区农牧业</w:t>
      </w:r>
    </w:p>
    <w:p>
      <w:pPr>
        <w:pStyle w:val="4"/>
        <w:spacing w:line="66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222222"/>
          <w:spacing w:val="15"/>
          <w:sz w:val="44"/>
          <w:szCs w:val="44"/>
          <w:shd w:val="clear" w:color="auto" w:fill="FFFFFF"/>
          <w:lang w:val="en-US" w:eastAsia="zh-CN"/>
        </w:rPr>
        <w:t>产业化示范联合体动态监测</w:t>
      </w:r>
      <w:r>
        <w:rPr>
          <w:rFonts w:hint="eastAsia" w:ascii="方正小标宋简体" w:hAnsi="方正小标宋简体" w:eastAsia="方正小标宋简体" w:cs="方正小标宋简体"/>
          <w:color w:val="222222"/>
          <w:spacing w:val="15"/>
          <w:sz w:val="44"/>
          <w:szCs w:val="44"/>
          <w:shd w:val="clear" w:color="auto" w:fill="FFFFFF"/>
        </w:rPr>
        <w:t>工作</w:t>
      </w:r>
      <w:r>
        <w:rPr>
          <w:rFonts w:hint="eastAsia" w:ascii="方正小标宋简体" w:hAnsi="方正小标宋简体" w:eastAsia="方正小标宋简体" w:cs="方正小标宋简体"/>
          <w:color w:val="000000"/>
          <w:sz w:val="44"/>
          <w:szCs w:val="44"/>
          <w:shd w:val="clear" w:color="auto" w:fill="FFFFFF"/>
        </w:rPr>
        <w:t>的通知</w:t>
      </w:r>
    </w:p>
    <w:p>
      <w:pPr>
        <w:widowControl/>
        <w:shd w:val="clear" w:color="auto" w:fill="FFFFFF"/>
        <w:rPr>
          <w:rFonts w:ascii="仿宋_GB2312" w:hAnsi="Times New Roman" w:eastAsia="仿宋_GB2312" w:cs="仿宋_GB2312"/>
          <w:color w:val="000000"/>
          <w:kern w:val="0"/>
          <w:szCs w:val="21"/>
          <w:shd w:val="clear" w:color="auto" w:fill="FFFFFF"/>
        </w:rPr>
      </w:pPr>
    </w:p>
    <w:p>
      <w:pPr>
        <w:widowControl/>
        <w:shd w:val="clear" w:color="auto" w:fill="FFFFFF"/>
        <w:spacing w:line="600" w:lineRule="exact"/>
        <w:rPr>
          <w:rFonts w:ascii="Times New Roman" w:hAnsi="Times New Roman" w:cs="Times New Roman"/>
          <w:color w:val="000000"/>
          <w:szCs w:val="21"/>
        </w:rPr>
      </w:pPr>
      <w:r>
        <w:rPr>
          <w:rFonts w:ascii="仿宋_GB2312" w:hAnsi="Times New Roman" w:eastAsia="仿宋_GB2312" w:cs="仿宋_GB2312"/>
          <w:color w:val="000000"/>
          <w:kern w:val="0"/>
          <w:sz w:val="32"/>
          <w:szCs w:val="32"/>
          <w:shd w:val="clear" w:color="auto" w:fill="FFFFFF"/>
        </w:rPr>
        <w:t>各盟市农牧局</w:t>
      </w:r>
      <w:r>
        <w:rPr>
          <w:rFonts w:hint="eastAsia" w:ascii="仿宋_GB2312" w:hAnsi="Times New Roman" w:eastAsia="仿宋_GB2312" w:cs="仿宋_GB2312"/>
          <w:color w:val="000000"/>
          <w:kern w:val="0"/>
          <w:sz w:val="32"/>
          <w:szCs w:val="32"/>
          <w:shd w:val="clear" w:color="auto" w:fill="FFFFFF"/>
        </w:rPr>
        <w:t>、满洲里市农牧水利局、二连浩特市农牧和水务局</w:t>
      </w:r>
      <w:r>
        <w:rPr>
          <w:rFonts w:ascii="仿宋_GB2312" w:hAnsi="Times New Roman" w:eastAsia="仿宋_GB2312" w:cs="仿宋_GB2312"/>
          <w:color w:val="000000"/>
          <w:kern w:val="0"/>
          <w:sz w:val="32"/>
          <w:szCs w:val="32"/>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000000"/>
          <w:kern w:val="0"/>
          <w:sz w:val="32"/>
          <w:szCs w:val="32"/>
          <w:shd w:val="clear" w:color="auto" w:fill="FFFFFF"/>
        </w:rPr>
        <w:t>为贯彻落实《内蒙古自治区人民政府关于进一步完善农（牧）企利益联结机制的意见》（内政发〔2017〕89号）精神，按照《关于培育发展农牧业产业化联合体进一步深化农企利</w:t>
      </w:r>
      <w:r>
        <w:rPr>
          <w:rFonts w:hint="eastAsia" w:ascii="仿宋_GB2312" w:hAnsi="Times New Roman" w:eastAsia="仿宋_GB2312" w:cs="仿宋_GB2312"/>
          <w:color w:val="auto"/>
          <w:kern w:val="0"/>
          <w:sz w:val="32"/>
          <w:szCs w:val="32"/>
          <w:shd w:val="clear" w:color="auto" w:fill="FFFFFF"/>
        </w:rPr>
        <w:t>益联结机制的实施意见》（内农牧产发〔2018〕88号）要求，我</w:t>
      </w:r>
      <w:r>
        <w:rPr>
          <w:rFonts w:hint="eastAsia" w:ascii="仿宋_GB2312" w:hAnsi="Times New Roman" w:eastAsia="仿宋_GB2312" w:cs="仿宋_GB2312"/>
          <w:color w:val="auto"/>
          <w:kern w:val="0"/>
          <w:sz w:val="32"/>
          <w:szCs w:val="32"/>
          <w:shd w:val="clear" w:color="auto" w:fill="FFFFFF"/>
          <w:lang w:val="en-US" w:eastAsia="zh-CN"/>
        </w:rPr>
        <w:t>厅</w:t>
      </w:r>
      <w:r>
        <w:rPr>
          <w:rFonts w:hint="eastAsia" w:ascii="仿宋_GB2312" w:hAnsi="Times New Roman" w:eastAsia="仿宋_GB2312" w:cs="仿宋_GB2312"/>
          <w:color w:val="auto"/>
          <w:kern w:val="0"/>
          <w:sz w:val="32"/>
          <w:szCs w:val="32"/>
          <w:shd w:val="clear" w:color="auto" w:fill="FFFFFF"/>
        </w:rPr>
        <w:t>将开展第</w:t>
      </w:r>
      <w:r>
        <w:rPr>
          <w:rFonts w:hint="eastAsia" w:ascii="仿宋_GB2312" w:hAnsi="Times New Roman" w:eastAsia="仿宋_GB2312" w:cs="仿宋_GB2312"/>
          <w:color w:val="auto"/>
          <w:kern w:val="0"/>
          <w:sz w:val="32"/>
          <w:szCs w:val="32"/>
          <w:shd w:val="clear" w:color="auto" w:fill="FFFFFF"/>
          <w:lang w:val="en-US" w:eastAsia="zh-CN"/>
        </w:rPr>
        <w:t>四</w:t>
      </w:r>
      <w:r>
        <w:rPr>
          <w:rFonts w:hint="eastAsia" w:ascii="仿宋_GB2312" w:hAnsi="Times New Roman" w:eastAsia="仿宋_GB2312" w:cs="仿宋_GB2312"/>
          <w:color w:val="auto"/>
          <w:kern w:val="0"/>
          <w:sz w:val="32"/>
          <w:szCs w:val="32"/>
          <w:shd w:val="clear" w:color="auto" w:fill="FFFFFF"/>
        </w:rPr>
        <w:t>批自治区农牧业产业化示范联合体认定</w:t>
      </w:r>
      <w:r>
        <w:rPr>
          <w:rFonts w:hint="eastAsia" w:ascii="仿宋_GB2312" w:hAnsi="Times New Roman" w:eastAsia="仿宋_GB2312" w:cs="仿宋_GB2312"/>
          <w:color w:val="auto"/>
          <w:kern w:val="0"/>
          <w:sz w:val="32"/>
          <w:szCs w:val="32"/>
          <w:shd w:val="clear" w:color="auto" w:fill="FFFFFF"/>
          <w:lang w:val="en-US" w:eastAsia="zh-CN"/>
        </w:rPr>
        <w:t>及前三批动态监测</w:t>
      </w:r>
      <w:r>
        <w:rPr>
          <w:rFonts w:hint="eastAsia" w:ascii="仿宋_GB2312" w:hAnsi="Times New Roman" w:eastAsia="仿宋_GB2312" w:cs="仿宋_GB2312"/>
          <w:color w:val="auto"/>
          <w:kern w:val="0"/>
          <w:sz w:val="32"/>
          <w:szCs w:val="32"/>
          <w:shd w:val="clear" w:color="auto" w:fill="FFFFFF"/>
        </w:rPr>
        <w:t>工作。现将有关事项通知如下。</w:t>
      </w:r>
    </w:p>
    <w:p>
      <w:pPr>
        <w:widowControl/>
        <w:numPr>
          <w:ilvl w:val="0"/>
          <w:numId w:val="1"/>
        </w:numPr>
        <w:shd w:val="clear" w:color="auto" w:fill="FFFFFF"/>
        <w:spacing w:line="600"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申报条件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按照《内蒙古自治区农牧业产业化示范联合体认定</w:t>
      </w:r>
      <w:r>
        <w:rPr>
          <w:rFonts w:hint="eastAsia" w:ascii="仿宋_GB2312" w:hAnsi="Times New Roman" w:eastAsia="仿宋_GB2312" w:cs="仿宋_GB2312"/>
          <w:color w:val="auto"/>
          <w:kern w:val="0"/>
          <w:sz w:val="32"/>
          <w:szCs w:val="32"/>
          <w:shd w:val="clear" w:color="auto" w:fill="FFFFFF"/>
          <w:lang w:val="en-US" w:eastAsia="zh-CN"/>
        </w:rPr>
        <w:t>和监测</w:t>
      </w:r>
      <w:r>
        <w:rPr>
          <w:rFonts w:hint="eastAsia" w:ascii="仿宋_GB2312" w:hAnsi="Times New Roman" w:eastAsia="仿宋_GB2312" w:cs="仿宋_GB2312"/>
          <w:color w:val="auto"/>
          <w:kern w:val="0"/>
          <w:sz w:val="32"/>
          <w:szCs w:val="32"/>
          <w:shd w:val="clear" w:color="auto" w:fill="FFFFFF"/>
        </w:rPr>
        <w:t>管理办法》基本标准，</w:t>
      </w:r>
      <w:r>
        <w:rPr>
          <w:rFonts w:hint="eastAsia" w:ascii="仿宋_GB2312" w:hAnsi="Times New Roman" w:eastAsia="仿宋_GB2312" w:cs="仿宋_GB2312"/>
          <w:color w:val="auto"/>
          <w:kern w:val="0"/>
          <w:sz w:val="32"/>
          <w:szCs w:val="32"/>
          <w:shd w:val="clear" w:color="auto" w:fill="FFFFFF"/>
          <w:lang w:val="en-US" w:eastAsia="zh-CN"/>
        </w:rPr>
        <w:t>参照《</w:t>
      </w:r>
      <w:r>
        <w:rPr>
          <w:rFonts w:hint="eastAsia" w:ascii="仿宋_GB2312" w:hAnsi="Times New Roman" w:eastAsia="仿宋_GB2312" w:cs="仿宋_GB2312"/>
          <w:color w:val="auto"/>
          <w:kern w:val="0"/>
          <w:sz w:val="32"/>
          <w:szCs w:val="32"/>
          <w:shd w:val="clear" w:color="auto" w:fill="FFFFFF"/>
        </w:rPr>
        <w:t>内蒙古自治区农牧业产业化重点龙头企业认定和运行监测管理办法</w:t>
      </w:r>
      <w:r>
        <w:rPr>
          <w:rFonts w:hint="eastAsia" w:ascii="仿宋_GB2312" w:hAnsi="Times New Roman" w:eastAsia="仿宋_GB2312" w:cs="仿宋_GB2312"/>
          <w:color w:val="auto"/>
          <w:kern w:val="0"/>
          <w:sz w:val="32"/>
          <w:szCs w:val="32"/>
          <w:shd w:val="clear" w:color="auto" w:fill="FFFFFF"/>
          <w:lang w:val="en-US" w:eastAsia="zh-CN"/>
        </w:rPr>
        <w:t>》相关标准，</w:t>
      </w:r>
      <w:r>
        <w:rPr>
          <w:rFonts w:hint="eastAsia" w:ascii="仿宋_GB2312" w:hAnsi="Times New Roman" w:eastAsia="仿宋_GB2312" w:cs="仿宋_GB2312"/>
          <w:color w:val="auto"/>
          <w:kern w:val="0"/>
          <w:sz w:val="32"/>
          <w:szCs w:val="32"/>
          <w:shd w:val="clear" w:color="auto" w:fill="FFFFFF"/>
        </w:rPr>
        <w:t>申报需具备以下条件：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hAnsi="Times New Roman" w:eastAsia="仿宋_GB2312" w:cs="仿宋_GB2312"/>
          <w:color w:val="auto"/>
          <w:kern w:val="0"/>
          <w:sz w:val="32"/>
          <w:szCs w:val="32"/>
          <w:shd w:val="clear" w:color="auto" w:fill="FFFFFF"/>
          <w:lang w:val="en-US" w:eastAsia="zh-CN"/>
        </w:rPr>
        <w:t>（一）以</w:t>
      </w:r>
      <w:r>
        <w:rPr>
          <w:rFonts w:hint="eastAsia" w:ascii="仿宋_GB2312" w:hAnsi="Times New Roman" w:eastAsia="仿宋_GB2312" w:cs="仿宋_GB2312"/>
          <w:color w:val="auto"/>
          <w:kern w:val="0"/>
          <w:sz w:val="32"/>
          <w:szCs w:val="32"/>
          <w:shd w:val="clear" w:color="auto" w:fill="FFFFFF"/>
        </w:rPr>
        <w:t>农畜产品加工、流通</w:t>
      </w:r>
      <w:r>
        <w:rPr>
          <w:rFonts w:hint="eastAsia" w:ascii="仿宋_GB2312" w:hAnsi="Times New Roman" w:eastAsia="仿宋_GB2312" w:cs="仿宋_GB2312"/>
          <w:color w:val="auto"/>
          <w:kern w:val="0"/>
          <w:sz w:val="32"/>
          <w:szCs w:val="32"/>
          <w:shd w:val="clear" w:color="auto" w:fill="FFFFFF"/>
          <w:lang w:val="en-US" w:eastAsia="zh-CN"/>
        </w:rPr>
        <w:t>龙头企</w:t>
      </w:r>
      <w:r>
        <w:rPr>
          <w:rFonts w:hint="eastAsia" w:ascii="仿宋_GB2312" w:eastAsia="仿宋_GB2312"/>
          <w:color w:val="auto"/>
          <w:sz w:val="32"/>
          <w:szCs w:val="32"/>
          <w:lang w:val="en-US" w:eastAsia="zh-CN"/>
        </w:rPr>
        <w:t>业为牵引的联合体规模</w:t>
      </w:r>
      <w:r>
        <w:rPr>
          <w:rFonts w:hint="eastAsia" w:ascii="仿宋_GB2312" w:eastAsia="仿宋_GB2312"/>
          <w:color w:val="auto"/>
          <w:sz w:val="32"/>
          <w:szCs w:val="32"/>
          <w:lang w:eastAsia="zh-CN"/>
        </w:rPr>
        <w:t>，</w:t>
      </w:r>
      <w:r>
        <w:rPr>
          <w:rFonts w:ascii="Times New Roman" w:hAnsi="Times New Roman" w:eastAsia="仿宋_GB2312"/>
          <w:color w:val="auto"/>
          <w:kern w:val="0"/>
          <w:sz w:val="32"/>
          <w:szCs w:val="32"/>
        </w:rPr>
        <w:t>核心龙头企业</w:t>
      </w:r>
      <w:r>
        <w:rPr>
          <w:rFonts w:hint="eastAsia" w:ascii="仿宋_GB2312" w:eastAsia="仿宋_GB2312"/>
          <w:color w:val="auto"/>
          <w:sz w:val="32"/>
          <w:szCs w:val="32"/>
        </w:rPr>
        <w:t>年销售收入（交易额）4000万元以上</w:t>
      </w:r>
      <w:r>
        <w:rPr>
          <w:rFonts w:hint="eastAsia" w:ascii="仿宋_GB2312" w:eastAsia="仿宋_GB2312"/>
          <w:color w:val="auto"/>
          <w:sz w:val="32"/>
          <w:szCs w:val="32"/>
          <w:lang w:eastAsia="zh-CN"/>
        </w:rPr>
        <w:t>；</w:t>
      </w:r>
      <w:r>
        <w:rPr>
          <w:rFonts w:hint="eastAsia" w:ascii="仿宋_GB2312" w:eastAsia="仿宋_GB2312"/>
          <w:color w:val="auto"/>
          <w:sz w:val="32"/>
          <w:szCs w:val="32"/>
        </w:rPr>
        <w:t>以规模化种植</w:t>
      </w:r>
      <w:r>
        <w:rPr>
          <w:rFonts w:hint="eastAsia" w:ascii="仿宋_GB2312" w:eastAsia="仿宋_GB2312"/>
          <w:color w:val="auto"/>
          <w:sz w:val="32"/>
          <w:szCs w:val="32"/>
          <w:lang w:val="en-US" w:eastAsia="zh-CN"/>
        </w:rPr>
        <w:t>龙头企业</w:t>
      </w:r>
      <w:r>
        <w:rPr>
          <w:rFonts w:hint="eastAsia" w:ascii="仿宋_GB2312" w:eastAsia="仿宋_GB2312"/>
          <w:color w:val="auto"/>
          <w:sz w:val="32"/>
          <w:szCs w:val="32"/>
        </w:rPr>
        <w:t>（含社会化服务企业）</w:t>
      </w:r>
      <w:r>
        <w:rPr>
          <w:rFonts w:hint="eastAsia" w:ascii="仿宋_GB2312" w:eastAsia="仿宋_GB2312"/>
          <w:color w:val="auto"/>
          <w:sz w:val="32"/>
          <w:szCs w:val="32"/>
          <w:lang w:val="en-US" w:eastAsia="zh-CN"/>
        </w:rPr>
        <w:t>为牵引的联合体规模</w:t>
      </w:r>
      <w:r>
        <w:rPr>
          <w:rFonts w:hint="eastAsia" w:ascii="仿宋_GB2312" w:eastAsia="仿宋_GB2312"/>
          <w:color w:val="auto"/>
          <w:sz w:val="32"/>
          <w:szCs w:val="32"/>
          <w:lang w:eastAsia="zh-CN"/>
        </w:rPr>
        <w:t>，</w:t>
      </w:r>
      <w:r>
        <w:rPr>
          <w:rFonts w:ascii="Times New Roman" w:hAnsi="Times New Roman" w:eastAsia="仿宋_GB2312"/>
          <w:color w:val="auto"/>
          <w:kern w:val="0"/>
          <w:sz w:val="32"/>
          <w:szCs w:val="32"/>
        </w:rPr>
        <w:t>核心龙头企业</w:t>
      </w:r>
      <w:r>
        <w:rPr>
          <w:rFonts w:hint="eastAsia" w:ascii="仿宋_GB2312" w:eastAsia="仿宋_GB2312"/>
          <w:color w:val="auto"/>
          <w:sz w:val="32"/>
          <w:szCs w:val="32"/>
        </w:rPr>
        <w:t>年销售收入（交易额）3000万元以上</w:t>
      </w:r>
      <w:r>
        <w:rPr>
          <w:rFonts w:hint="eastAsia" w:ascii="仿宋_GB2312" w:eastAsia="仿宋_GB2312"/>
          <w:color w:val="auto"/>
          <w:sz w:val="32"/>
          <w:szCs w:val="32"/>
          <w:lang w:eastAsia="zh-CN"/>
        </w:rPr>
        <w:t>；</w:t>
      </w:r>
      <w:r>
        <w:rPr>
          <w:rFonts w:hint="eastAsia" w:ascii="仿宋_GB2312" w:eastAsia="仿宋_GB2312"/>
          <w:color w:val="auto"/>
          <w:sz w:val="32"/>
          <w:szCs w:val="32"/>
        </w:rPr>
        <w:t>以规模化养殖</w:t>
      </w:r>
      <w:r>
        <w:rPr>
          <w:rFonts w:hint="eastAsia" w:ascii="仿宋_GB2312" w:eastAsia="仿宋_GB2312"/>
          <w:color w:val="auto"/>
          <w:sz w:val="32"/>
          <w:szCs w:val="32"/>
          <w:lang w:val="en-US" w:eastAsia="zh-CN"/>
        </w:rPr>
        <w:t>龙头企业</w:t>
      </w:r>
      <w:r>
        <w:rPr>
          <w:rFonts w:hint="eastAsia" w:ascii="仿宋_GB2312" w:eastAsia="仿宋_GB2312"/>
          <w:color w:val="auto"/>
          <w:sz w:val="32"/>
          <w:szCs w:val="32"/>
        </w:rPr>
        <w:t>（含社会化服务企业）</w:t>
      </w:r>
      <w:r>
        <w:rPr>
          <w:rFonts w:hint="eastAsia" w:ascii="仿宋_GB2312" w:eastAsia="仿宋_GB2312"/>
          <w:color w:val="auto"/>
          <w:sz w:val="32"/>
          <w:szCs w:val="32"/>
          <w:lang w:val="en-US" w:eastAsia="zh-CN"/>
        </w:rPr>
        <w:t>为牵引的联合体规模</w:t>
      </w:r>
      <w:r>
        <w:rPr>
          <w:rFonts w:hint="eastAsia" w:ascii="仿宋_GB2312" w:eastAsia="仿宋_GB2312"/>
          <w:color w:val="auto"/>
          <w:sz w:val="32"/>
          <w:szCs w:val="32"/>
          <w:lang w:eastAsia="zh-CN"/>
        </w:rPr>
        <w:t>，</w:t>
      </w:r>
      <w:r>
        <w:rPr>
          <w:rFonts w:ascii="Times New Roman" w:hAnsi="Times New Roman" w:eastAsia="仿宋_GB2312"/>
          <w:color w:val="auto"/>
          <w:kern w:val="0"/>
          <w:sz w:val="32"/>
          <w:szCs w:val="32"/>
        </w:rPr>
        <w:t>核心龙头企业</w:t>
      </w:r>
      <w:r>
        <w:rPr>
          <w:rFonts w:hint="eastAsia" w:ascii="仿宋_GB2312" w:eastAsia="仿宋_GB2312"/>
          <w:color w:val="auto"/>
          <w:sz w:val="32"/>
          <w:szCs w:val="32"/>
        </w:rPr>
        <w:t>年销售收入（交易额）</w:t>
      </w:r>
      <w:r>
        <w:rPr>
          <w:rFonts w:hint="eastAsia" w:ascii="仿宋_GB2312" w:eastAsia="仿宋_GB2312"/>
          <w:color w:val="auto"/>
          <w:sz w:val="32"/>
          <w:szCs w:val="32"/>
          <w:lang w:val="en-US" w:eastAsia="zh-CN"/>
        </w:rPr>
        <w:t>2000</w:t>
      </w:r>
      <w:r>
        <w:rPr>
          <w:rFonts w:hint="eastAsia" w:ascii="仿宋_GB2312" w:eastAsia="仿宋_GB2312"/>
          <w:color w:val="auto"/>
          <w:sz w:val="32"/>
          <w:szCs w:val="32"/>
        </w:rPr>
        <w:t>万元以上</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以</w:t>
      </w:r>
      <w:r>
        <w:rPr>
          <w:rFonts w:hint="eastAsia" w:ascii="仿宋_GB2312" w:eastAsia="仿宋_GB2312"/>
          <w:color w:val="auto"/>
          <w:sz w:val="32"/>
          <w:szCs w:val="32"/>
        </w:rPr>
        <w:t>农畜产品专业批发市场</w:t>
      </w:r>
      <w:r>
        <w:rPr>
          <w:rFonts w:hint="eastAsia" w:ascii="仿宋_GB2312" w:eastAsia="仿宋_GB2312"/>
          <w:color w:val="auto"/>
          <w:sz w:val="32"/>
          <w:szCs w:val="32"/>
          <w:lang w:val="en-US" w:eastAsia="zh-CN"/>
        </w:rPr>
        <w:t>为牵引的联合体规模</w:t>
      </w:r>
      <w:r>
        <w:rPr>
          <w:rFonts w:hint="eastAsia" w:ascii="仿宋_GB2312" w:eastAsia="仿宋_GB2312"/>
          <w:color w:val="auto"/>
          <w:sz w:val="32"/>
          <w:szCs w:val="32"/>
          <w:lang w:eastAsia="zh-CN"/>
        </w:rPr>
        <w:t>，</w:t>
      </w:r>
      <w:r>
        <w:rPr>
          <w:rFonts w:hint="eastAsia" w:ascii="仿宋_GB2312" w:eastAsia="仿宋_GB2312"/>
          <w:color w:val="auto"/>
          <w:sz w:val="32"/>
          <w:szCs w:val="32"/>
        </w:rPr>
        <w:t>年交易规模达到3亿元以上</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以</w:t>
      </w:r>
      <w:r>
        <w:rPr>
          <w:rFonts w:hint="eastAsia" w:ascii="仿宋_GB2312" w:eastAsia="仿宋_GB2312"/>
          <w:color w:val="auto"/>
          <w:sz w:val="32"/>
          <w:szCs w:val="32"/>
        </w:rPr>
        <w:t>农畜产品电子商务企业</w:t>
      </w:r>
      <w:r>
        <w:rPr>
          <w:rFonts w:hint="eastAsia" w:ascii="仿宋_GB2312" w:eastAsia="仿宋_GB2312"/>
          <w:color w:val="auto"/>
          <w:sz w:val="32"/>
          <w:szCs w:val="32"/>
          <w:lang w:val="en-US" w:eastAsia="zh-CN"/>
        </w:rPr>
        <w:t>为牵引的联合体规模，</w:t>
      </w:r>
      <w:r>
        <w:rPr>
          <w:rFonts w:hint="eastAsia" w:ascii="仿宋_GB2312" w:eastAsia="仿宋_GB2312"/>
          <w:color w:val="auto"/>
          <w:sz w:val="32"/>
          <w:szCs w:val="32"/>
        </w:rPr>
        <w:t>年交易规模达到</w:t>
      </w:r>
      <w:r>
        <w:rPr>
          <w:rFonts w:ascii="仿宋_GB2312" w:eastAsia="仿宋_GB2312"/>
          <w:color w:val="auto"/>
          <w:sz w:val="32"/>
          <w:szCs w:val="32"/>
        </w:rPr>
        <w:t>2</w:t>
      </w:r>
      <w:r>
        <w:rPr>
          <w:rFonts w:hint="eastAsia" w:ascii="仿宋_GB2312" w:eastAsia="仿宋_GB2312"/>
          <w:color w:val="auto"/>
          <w:sz w:val="32"/>
          <w:szCs w:val="32"/>
        </w:rPr>
        <w:t>亿元以上</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以</w:t>
      </w:r>
      <w:r>
        <w:rPr>
          <w:rFonts w:hint="eastAsia" w:ascii="仿宋_GB2312" w:eastAsia="仿宋_GB2312"/>
          <w:color w:val="auto"/>
          <w:sz w:val="32"/>
          <w:szCs w:val="32"/>
        </w:rPr>
        <w:t>休闲农牧业企业</w:t>
      </w:r>
      <w:r>
        <w:rPr>
          <w:rFonts w:hint="eastAsia" w:ascii="仿宋_GB2312" w:eastAsia="仿宋_GB2312"/>
          <w:color w:val="auto"/>
          <w:sz w:val="32"/>
          <w:szCs w:val="32"/>
          <w:lang w:val="en-US" w:eastAsia="zh-CN"/>
        </w:rPr>
        <w:t>为牵引的联合体规模，</w:t>
      </w:r>
      <w:r>
        <w:rPr>
          <w:rFonts w:ascii="Times New Roman" w:hAnsi="Times New Roman" w:eastAsia="仿宋_GB2312"/>
          <w:color w:val="auto"/>
          <w:kern w:val="0"/>
          <w:sz w:val="32"/>
          <w:szCs w:val="32"/>
        </w:rPr>
        <w:t>核心企业</w:t>
      </w:r>
      <w:r>
        <w:rPr>
          <w:rFonts w:hint="eastAsia" w:ascii="仿宋_GB2312" w:eastAsia="仿宋_GB2312"/>
          <w:color w:val="auto"/>
          <w:sz w:val="32"/>
          <w:szCs w:val="32"/>
        </w:rPr>
        <w:t>年销售收入（交易额）2000万元以上</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以</w:t>
      </w:r>
      <w:r>
        <w:rPr>
          <w:rFonts w:hint="eastAsia" w:ascii="仿宋_GB2312" w:eastAsia="仿宋_GB2312"/>
          <w:color w:val="auto"/>
          <w:sz w:val="32"/>
          <w:szCs w:val="32"/>
        </w:rPr>
        <w:t>农牧业科技企业</w:t>
      </w:r>
      <w:r>
        <w:rPr>
          <w:rFonts w:hint="eastAsia" w:ascii="仿宋_GB2312" w:eastAsia="仿宋_GB2312"/>
          <w:color w:val="auto"/>
          <w:sz w:val="32"/>
          <w:szCs w:val="32"/>
          <w:lang w:val="en-US" w:eastAsia="zh-CN"/>
        </w:rPr>
        <w:t>为牵引的联合体规模，</w:t>
      </w:r>
      <w:r>
        <w:rPr>
          <w:rFonts w:ascii="Times New Roman" w:hAnsi="Times New Roman" w:eastAsia="仿宋_GB2312"/>
          <w:color w:val="auto"/>
          <w:kern w:val="0"/>
          <w:sz w:val="32"/>
          <w:szCs w:val="32"/>
        </w:rPr>
        <w:t>核心企业</w:t>
      </w:r>
      <w:r>
        <w:rPr>
          <w:rFonts w:hint="eastAsia" w:ascii="仿宋_GB2312" w:eastAsia="仿宋_GB2312"/>
          <w:color w:val="auto"/>
          <w:sz w:val="32"/>
          <w:szCs w:val="32"/>
        </w:rPr>
        <w:t>年销售收入（交易额）1000万元以上</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以</w:t>
      </w:r>
      <w:r>
        <w:rPr>
          <w:rFonts w:hint="eastAsia" w:ascii="仿宋_GB2312" w:eastAsia="仿宋_GB2312"/>
          <w:color w:val="auto"/>
          <w:sz w:val="32"/>
          <w:szCs w:val="32"/>
        </w:rPr>
        <w:t>民族乳制品企业</w:t>
      </w:r>
      <w:r>
        <w:rPr>
          <w:rFonts w:hint="eastAsia" w:ascii="仿宋_GB2312" w:eastAsia="仿宋_GB2312"/>
          <w:color w:val="auto"/>
          <w:sz w:val="32"/>
          <w:szCs w:val="32"/>
          <w:lang w:val="en-US" w:eastAsia="zh-CN"/>
        </w:rPr>
        <w:t>为牵引的联合体规模，</w:t>
      </w:r>
      <w:r>
        <w:rPr>
          <w:rFonts w:ascii="Times New Roman" w:hAnsi="Times New Roman" w:eastAsia="仿宋_GB2312"/>
          <w:color w:val="auto"/>
          <w:kern w:val="0"/>
          <w:sz w:val="32"/>
          <w:szCs w:val="32"/>
        </w:rPr>
        <w:t>核心企业</w:t>
      </w:r>
      <w:r>
        <w:rPr>
          <w:rFonts w:hint="eastAsia" w:ascii="仿宋_GB2312" w:eastAsia="仿宋_GB2312"/>
          <w:color w:val="auto"/>
          <w:sz w:val="32"/>
          <w:szCs w:val="32"/>
        </w:rPr>
        <w:t>年销售收入（交易额）</w:t>
      </w:r>
      <w:r>
        <w:rPr>
          <w:rFonts w:hint="eastAsia" w:ascii="仿宋_GB2312" w:eastAsia="仿宋_GB2312"/>
          <w:color w:val="auto"/>
          <w:sz w:val="32"/>
          <w:szCs w:val="32"/>
          <w:lang w:val="en-US" w:eastAsia="zh-CN"/>
        </w:rPr>
        <w:t>2000</w:t>
      </w:r>
      <w:r>
        <w:rPr>
          <w:rFonts w:hint="eastAsia" w:ascii="仿宋_GB2312" w:eastAsia="仿宋_GB2312"/>
          <w:color w:val="auto"/>
          <w:sz w:val="32"/>
          <w:szCs w:val="32"/>
        </w:rPr>
        <w:t>万元以上</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420" w:leftChars="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（二）联合体</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pacing w:val="6"/>
          <w:sz w:val="32"/>
          <w:szCs w:val="32"/>
        </w:rPr>
        <w:t>订单生产、保底收购、托管服务、股份合作、利润返还、土地流转、吸纳就业等联结方式</w:t>
      </w:r>
      <w:r>
        <w:rPr>
          <w:rFonts w:hint="eastAsia" w:ascii="仿宋_GB2312" w:hAnsi="仿宋_GB2312" w:eastAsia="仿宋_GB2312" w:cs="仿宋_GB2312"/>
          <w:color w:val="auto"/>
          <w:spacing w:val="6"/>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420" w:leftChars="0"/>
        <w:jc w:val="both"/>
        <w:textAlignment w:val="auto"/>
        <w:rPr>
          <w:rFonts w:ascii="仿宋_GB2312" w:hAnsi="Times New Roman" w:eastAsia="仿宋_GB2312" w:cs="仿宋_GB2312"/>
          <w:color w:val="auto"/>
          <w:kern w:val="0"/>
          <w:sz w:val="32"/>
          <w:szCs w:val="32"/>
          <w:shd w:val="clear" w:color="auto" w:fill="FFFFFF"/>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highlight w:val="none"/>
          <w:lang w:val="en-US" w:eastAsia="zh-CN"/>
        </w:rPr>
        <w:t>1000</w:t>
      </w:r>
      <w:r>
        <w:rPr>
          <w:rFonts w:hint="eastAsia" w:ascii="仿宋_GB2312" w:hAnsi="仿宋_GB2312" w:eastAsia="仿宋_GB2312" w:cs="仿宋_GB2312"/>
          <w:color w:val="auto"/>
          <w:sz w:val="32"/>
          <w:szCs w:val="32"/>
          <w:highlight w:val="none"/>
        </w:rPr>
        <w:t>户以上</w:t>
      </w:r>
      <w:r>
        <w:rPr>
          <w:rFonts w:hint="eastAsia" w:ascii="仿宋_GB2312" w:hAnsi="仿宋_GB2312" w:eastAsia="仿宋_GB2312" w:cs="仿宋_GB2312"/>
          <w:color w:val="auto"/>
          <w:sz w:val="32"/>
          <w:szCs w:val="32"/>
        </w:rPr>
        <w:t>农牧民建立紧密稳定的利益联结关系</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420" w:leftChars="0"/>
        <w:jc w:val="both"/>
        <w:textAlignment w:val="auto"/>
        <w:rPr>
          <w:rFonts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lang w:eastAsia="zh-CN"/>
        </w:rPr>
        <w:t>（</w:t>
      </w:r>
      <w:r>
        <w:rPr>
          <w:rFonts w:hint="eastAsia" w:ascii="仿宋_GB2312" w:hAnsi="Times New Roman" w:eastAsia="仿宋_GB2312" w:cs="仿宋_GB2312"/>
          <w:color w:val="auto"/>
          <w:kern w:val="0"/>
          <w:sz w:val="32"/>
          <w:szCs w:val="32"/>
          <w:shd w:val="clear" w:color="auto" w:fill="FFFFFF"/>
          <w:lang w:val="en-US" w:eastAsia="zh-CN"/>
        </w:rPr>
        <w:t>四</w:t>
      </w:r>
      <w:r>
        <w:rPr>
          <w:rFonts w:hint="eastAsia" w:ascii="仿宋_GB2312" w:hAnsi="Times New Roman" w:eastAsia="仿宋_GB2312" w:cs="仿宋_GB2312"/>
          <w:color w:val="auto"/>
          <w:kern w:val="0"/>
          <w:sz w:val="32"/>
          <w:szCs w:val="32"/>
          <w:shd w:val="clear" w:color="auto" w:fill="FFFFFF"/>
          <w:lang w:eastAsia="zh-CN"/>
        </w:rPr>
        <w:t>）</w:t>
      </w:r>
      <w:r>
        <w:rPr>
          <w:rFonts w:hint="eastAsia" w:ascii="仿宋_GB2312" w:hAnsi="Times New Roman" w:eastAsia="仿宋_GB2312" w:cs="仿宋_GB2312"/>
          <w:color w:val="auto"/>
          <w:kern w:val="0"/>
          <w:sz w:val="32"/>
          <w:szCs w:val="32"/>
          <w:shd w:val="clear" w:color="auto" w:fill="FFFFFF"/>
        </w:rPr>
        <w:t>联农带牧作用突出、综合竞争力强、履行社会责任好</w:t>
      </w:r>
      <w:r>
        <w:rPr>
          <w:rFonts w:hint="eastAsia" w:ascii="仿宋_GB2312" w:hAnsi="Times New Roman" w:eastAsia="仿宋_GB2312" w:cs="仿宋_GB2312"/>
          <w:color w:val="auto"/>
          <w:kern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420" w:leftChars="0"/>
        <w:jc w:val="both"/>
        <w:textAlignment w:val="auto"/>
        <w:rPr>
          <w:rFonts w:ascii="仿宋_GB2312" w:hAnsi="Times New Roman" w:eastAsia="仿宋_GB2312" w:cs="仿宋_GB2312"/>
          <w:color w:val="auto"/>
          <w:kern w:val="0"/>
          <w:sz w:val="32"/>
          <w:szCs w:val="32"/>
          <w:shd w:val="clear" w:color="auto" w:fill="FFFFFF"/>
        </w:rPr>
      </w:pPr>
      <w:r>
        <w:rPr>
          <w:rFonts w:hint="eastAsia" w:ascii="仿宋_GB2312" w:eastAsia="仿宋_GB2312" w:cs="仿宋_GB2312"/>
          <w:color w:val="auto"/>
          <w:kern w:val="0"/>
          <w:sz w:val="32"/>
          <w:szCs w:val="32"/>
          <w:shd w:val="clear" w:color="auto" w:fill="FFFFFF"/>
          <w:lang w:val="en-US" w:eastAsia="zh-CN"/>
        </w:rPr>
        <w:t>（五）原则上为</w:t>
      </w:r>
      <w:r>
        <w:rPr>
          <w:rFonts w:hint="eastAsia" w:ascii="仿宋_GB2312" w:eastAsia="仿宋_GB2312" w:cs="仿宋_GB2312"/>
          <w:color w:val="auto"/>
          <w:kern w:val="0"/>
          <w:sz w:val="32"/>
          <w:szCs w:val="32"/>
          <w:shd w:val="clear" w:color="auto" w:fill="FFFFFF"/>
        </w:rPr>
        <w:t>已认定</w:t>
      </w:r>
      <w:r>
        <w:rPr>
          <w:rFonts w:hint="eastAsia" w:ascii="仿宋_GB2312" w:eastAsia="仿宋_GB2312" w:cs="仿宋_GB2312"/>
          <w:color w:val="auto"/>
          <w:kern w:val="0"/>
          <w:sz w:val="32"/>
          <w:szCs w:val="32"/>
          <w:shd w:val="clear" w:color="auto" w:fill="FFFFFF"/>
          <w:lang w:val="en-US" w:eastAsia="zh-CN"/>
        </w:rPr>
        <w:t>的</w:t>
      </w:r>
      <w:r>
        <w:rPr>
          <w:rFonts w:hint="eastAsia" w:ascii="仿宋_GB2312" w:eastAsia="仿宋_GB2312" w:cs="仿宋_GB2312"/>
          <w:color w:val="auto"/>
          <w:kern w:val="0"/>
          <w:sz w:val="32"/>
          <w:szCs w:val="32"/>
          <w:shd w:val="clear" w:color="auto" w:fill="FFFFFF"/>
        </w:rPr>
        <w:t>盟市</w:t>
      </w:r>
      <w:r>
        <w:rPr>
          <w:rFonts w:hint="eastAsia" w:ascii="仿宋_GB2312" w:eastAsia="仿宋_GB2312" w:cs="仿宋_GB2312"/>
          <w:color w:val="auto"/>
          <w:kern w:val="0"/>
          <w:sz w:val="32"/>
          <w:szCs w:val="32"/>
          <w:shd w:val="clear" w:color="auto" w:fill="FFFFFF"/>
          <w:lang w:val="en-US" w:eastAsia="zh-CN"/>
        </w:rPr>
        <w:t>级</w:t>
      </w:r>
      <w:r>
        <w:rPr>
          <w:rFonts w:hint="eastAsia" w:ascii="仿宋_GB2312" w:eastAsia="仿宋_GB2312" w:cs="仿宋_GB2312"/>
          <w:color w:val="auto"/>
          <w:kern w:val="0"/>
          <w:sz w:val="32"/>
          <w:szCs w:val="32"/>
          <w:shd w:val="clear" w:color="auto" w:fill="FFFFFF"/>
        </w:rPr>
        <w:t>农牧业产业化示范联合体</w:t>
      </w:r>
      <w:r>
        <w:rPr>
          <w:rFonts w:hint="eastAsia" w:ascii="仿宋_GB2312" w:eastAsia="仿宋_GB2312" w:cs="仿宋_GB2312"/>
          <w:color w:val="auto"/>
          <w:kern w:val="0"/>
          <w:sz w:val="32"/>
          <w:szCs w:val="32"/>
          <w:shd w:val="clear" w:color="auto" w:fill="FFFFFF"/>
          <w:lang w:val="en-US" w:eastAsia="zh-CN"/>
        </w:rPr>
        <w:t>，联农带牧作用突出的，可适当放宽此项标准</w:t>
      </w:r>
      <w:r>
        <w:rPr>
          <w:rFonts w:hint="eastAsia" w:ascii="仿宋_GB2312" w:eastAsia="仿宋_GB2312" w:cs="仿宋_GB2312"/>
          <w:color w:val="auto"/>
          <w:kern w:val="0"/>
          <w:sz w:val="32"/>
          <w:szCs w:val="32"/>
          <w:shd w:val="clear" w:color="auto" w:fill="FFFFFF"/>
        </w:rPr>
        <w:t>。</w:t>
      </w:r>
    </w:p>
    <w:p>
      <w:pPr>
        <w:widowControl/>
        <w:shd w:val="clear" w:color="auto" w:fill="FFFFFF"/>
        <w:spacing w:line="600" w:lineRule="exact"/>
        <w:ind w:firstLine="640" w:firstLineChars="200"/>
        <w:rPr>
          <w:rFonts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二、申报程序</w:t>
      </w:r>
    </w:p>
    <w:p>
      <w:pPr>
        <w:spacing w:line="600" w:lineRule="exact"/>
        <w:ind w:firstLine="643" w:firstLineChars="200"/>
        <w:rPr>
          <w:rFonts w:ascii="仿宋_GB2312" w:hAnsi="Times New Roman" w:eastAsia="仿宋_GB2312" w:cs="仿宋_GB2312"/>
          <w:color w:val="000000"/>
          <w:kern w:val="0"/>
          <w:sz w:val="32"/>
          <w:szCs w:val="32"/>
          <w:shd w:val="clear" w:color="auto" w:fill="FFFFFF"/>
        </w:rPr>
      </w:pPr>
      <w:r>
        <w:rPr>
          <w:rFonts w:hint="eastAsia" w:ascii="楷体_GB2312" w:hAnsi="楷体" w:eastAsia="楷体_GB2312" w:cs="楷体"/>
          <w:b/>
          <w:bCs/>
          <w:color w:val="auto"/>
          <w:kern w:val="0"/>
          <w:sz w:val="32"/>
          <w:szCs w:val="32"/>
          <w:shd w:val="clear" w:color="auto" w:fill="FFFFFF"/>
        </w:rPr>
        <w:t>（一）申报材料。</w:t>
      </w:r>
      <w:r>
        <w:rPr>
          <w:rFonts w:hint="eastAsia" w:ascii="仿宋_GB2312" w:hAnsi="Times New Roman" w:eastAsia="仿宋_GB2312" w:cs="仿宋_GB2312"/>
          <w:color w:val="auto"/>
          <w:kern w:val="0"/>
          <w:sz w:val="32"/>
          <w:szCs w:val="32"/>
          <w:shd w:val="clear" w:color="auto" w:fill="FFFFFF"/>
        </w:rPr>
        <w:t>农牧业产业化联合体向所在地的盟市农牧局提出申请，提供相关申报材料</w:t>
      </w:r>
      <w:r>
        <w:rPr>
          <w:rFonts w:hint="eastAsia" w:ascii="仿宋_GB2312" w:hAnsi="Times New Roman" w:eastAsia="仿宋_GB2312" w:cs="仿宋_GB2312"/>
          <w:color w:val="auto"/>
          <w:kern w:val="0"/>
          <w:sz w:val="32"/>
          <w:szCs w:val="32"/>
          <w:shd w:val="clear" w:color="auto" w:fill="FFFFFF"/>
          <w:lang w:eastAsia="zh-CN"/>
        </w:rPr>
        <w:t>（</w:t>
      </w:r>
      <w:r>
        <w:rPr>
          <w:rFonts w:hint="eastAsia" w:ascii="仿宋_GB2312" w:hAnsi="Times New Roman" w:eastAsia="仿宋_GB2312" w:cs="仿宋_GB2312"/>
          <w:color w:val="auto"/>
          <w:kern w:val="0"/>
          <w:sz w:val="32"/>
          <w:szCs w:val="32"/>
          <w:shd w:val="clear" w:color="auto" w:fill="FFFFFF"/>
          <w:lang w:val="en-US" w:eastAsia="zh-CN"/>
        </w:rPr>
        <w:t>见附件1</w:t>
      </w:r>
      <w:r>
        <w:rPr>
          <w:rFonts w:hint="eastAsia" w:ascii="仿宋_GB2312" w:hAnsi="Times New Roman" w:eastAsia="仿宋_GB2312" w:cs="仿宋_GB2312"/>
          <w:color w:val="auto"/>
          <w:kern w:val="0"/>
          <w:sz w:val="32"/>
          <w:szCs w:val="32"/>
          <w:shd w:val="clear" w:color="auto" w:fill="FFFFFF"/>
          <w:lang w:eastAsia="zh-CN"/>
        </w:rPr>
        <w:t>）</w:t>
      </w:r>
      <w:r>
        <w:rPr>
          <w:rFonts w:hint="eastAsia" w:ascii="仿宋_GB2312" w:hAnsi="Times New Roman" w:eastAsia="仿宋_GB2312" w:cs="仿宋_GB2312"/>
          <w:color w:val="auto"/>
          <w:kern w:val="0"/>
          <w:sz w:val="32"/>
          <w:szCs w:val="32"/>
          <w:shd w:val="clear" w:color="auto" w:fill="FFFFFF"/>
        </w:rPr>
        <w:t>,并</w:t>
      </w:r>
      <w:r>
        <w:rPr>
          <w:rFonts w:hint="eastAsia" w:ascii="仿宋_GB2312" w:hAnsi="Times New Roman" w:eastAsia="仿宋_GB2312" w:cs="仿宋_GB2312"/>
          <w:color w:val="000000"/>
          <w:kern w:val="0"/>
          <w:sz w:val="32"/>
          <w:szCs w:val="32"/>
          <w:shd w:val="clear" w:color="auto" w:fill="FFFFFF"/>
        </w:rPr>
        <w:t>对材料的真实性负责，不得弄虚作假，一经查实，取消其申报资格。计划单列市纳入所在盟市统一申报。</w:t>
      </w:r>
    </w:p>
    <w:p>
      <w:pPr>
        <w:spacing w:line="600" w:lineRule="exact"/>
        <w:ind w:left="105" w:leftChars="50" w:firstLine="482" w:firstLineChars="150"/>
        <w:rPr>
          <w:rFonts w:ascii="仿宋_GB2312" w:hAnsi="Times New Roman" w:eastAsia="仿宋_GB2312" w:cs="仿宋_GB2312"/>
          <w:color w:val="000000"/>
          <w:kern w:val="0"/>
          <w:sz w:val="32"/>
          <w:szCs w:val="32"/>
          <w:shd w:val="clear" w:color="auto" w:fill="FFFFFF"/>
        </w:rPr>
      </w:pPr>
      <w:r>
        <w:rPr>
          <w:rFonts w:hint="eastAsia" w:ascii="楷体_GB2312" w:hAnsi="楷体" w:eastAsia="楷体_GB2312" w:cs="楷体"/>
          <w:b/>
          <w:bCs/>
          <w:color w:val="000000"/>
          <w:kern w:val="0"/>
          <w:sz w:val="32"/>
          <w:szCs w:val="32"/>
          <w:shd w:val="clear" w:color="auto" w:fill="FFFFFF"/>
        </w:rPr>
        <w:t>（二）审核推荐。</w:t>
      </w:r>
      <w:r>
        <w:rPr>
          <w:rFonts w:hint="eastAsia" w:ascii="仿宋_GB2312" w:hAnsi="Times New Roman" w:eastAsia="仿宋_GB2312" w:cs="仿宋_GB2312"/>
          <w:color w:val="000000"/>
          <w:kern w:val="0"/>
          <w:sz w:val="32"/>
          <w:szCs w:val="32"/>
          <w:shd w:val="clear" w:color="auto" w:fill="FFFFFF"/>
        </w:rPr>
        <w:t>盟市农牧局组织符合条件的农牧业产业化联合体做好申报工作。盟市农牧部门对</w:t>
      </w:r>
      <w:r>
        <w:rPr>
          <w:rFonts w:hint="eastAsia" w:ascii="仿宋_GB2312" w:hAnsi="Times New Roman" w:eastAsia="仿宋_GB2312" w:cs="仿宋_GB2312"/>
          <w:color w:val="000000"/>
          <w:kern w:val="0"/>
          <w:sz w:val="32"/>
          <w:szCs w:val="32"/>
          <w:shd w:val="clear" w:color="auto" w:fill="FFFFFF"/>
          <w:lang w:val="en-US" w:eastAsia="zh-CN"/>
        </w:rPr>
        <w:t>联合体</w:t>
      </w:r>
      <w:r>
        <w:rPr>
          <w:rFonts w:hint="eastAsia" w:ascii="仿宋_GB2312" w:hAnsi="Times New Roman" w:eastAsia="仿宋_GB2312" w:cs="仿宋_GB2312"/>
          <w:color w:val="000000"/>
          <w:kern w:val="0"/>
          <w:sz w:val="32"/>
          <w:szCs w:val="32"/>
          <w:shd w:val="clear" w:color="auto" w:fill="FFFFFF"/>
        </w:rPr>
        <w:t>所报材料的真实性审核后，正式行文报送自治区农牧厅，并附审核意见和申报材料。</w:t>
      </w:r>
      <w:r>
        <w:rPr>
          <w:rFonts w:ascii="仿宋_GB2312" w:hAnsi="Times New Roman" w:eastAsia="仿宋_GB2312" w:cs="仿宋_GB2312"/>
          <w:color w:val="000000"/>
          <w:kern w:val="0"/>
          <w:sz w:val="32"/>
          <w:szCs w:val="32"/>
          <w:shd w:val="clear" w:color="auto" w:fill="FFFFFF"/>
        </w:rPr>
        <w:t>严格遵守相关纪律和规定，做到公平推荐。</w:t>
      </w:r>
    </w:p>
    <w:p>
      <w:pPr>
        <w:spacing w:line="600" w:lineRule="exact"/>
        <w:ind w:firstLine="643" w:firstLineChars="200"/>
        <w:rPr>
          <w:rFonts w:ascii="仿宋_GB2312" w:hAnsi="Times New Roman" w:eastAsia="仿宋_GB2312" w:cs="仿宋_GB2312"/>
          <w:color w:val="000000"/>
          <w:kern w:val="0"/>
          <w:sz w:val="32"/>
          <w:szCs w:val="32"/>
          <w:shd w:val="clear" w:color="auto" w:fill="FFFFFF"/>
        </w:rPr>
      </w:pPr>
      <w:r>
        <w:rPr>
          <w:rFonts w:hint="eastAsia" w:ascii="楷体_GB2312" w:hAnsi="楷体" w:eastAsia="楷体_GB2312" w:cs="楷体"/>
          <w:b/>
          <w:bCs/>
          <w:color w:val="000000"/>
          <w:kern w:val="0"/>
          <w:sz w:val="32"/>
          <w:szCs w:val="32"/>
          <w:shd w:val="clear" w:color="auto" w:fill="FFFFFF"/>
        </w:rPr>
        <w:t>（三）组织评审。</w:t>
      </w:r>
      <w:r>
        <w:rPr>
          <w:rFonts w:hint="eastAsia" w:ascii="仿宋_GB2312" w:hAnsi="Times New Roman" w:eastAsia="仿宋_GB2312" w:cs="仿宋_GB2312"/>
          <w:color w:val="000000"/>
          <w:kern w:val="0"/>
          <w:sz w:val="32"/>
          <w:szCs w:val="32"/>
          <w:shd w:val="clear" w:color="auto" w:fill="FFFFFF"/>
        </w:rPr>
        <w:t>自治区农牧厅会同相关部门根据农业农村部等六部委《关于促进农业产业化联合体发展的指导意见》和《关于培育发展农牧业产业化联合体进一步深化农企利益联结机制的实施意见》要求，对盟市推荐申报的农牧业产业化联合体进行评审，择优拟认定</w:t>
      </w:r>
      <w:r>
        <w:rPr>
          <w:rFonts w:hint="eastAsia" w:ascii="仿宋_GB2312" w:hAnsi="Times New Roman" w:eastAsia="仿宋_GB2312" w:cs="仿宋_GB2312"/>
          <w:b/>
          <w:bCs/>
          <w:color w:val="000000"/>
          <w:kern w:val="0"/>
          <w:sz w:val="32"/>
          <w:szCs w:val="32"/>
          <w:shd w:val="clear" w:color="auto" w:fill="FFFFFF"/>
        </w:rPr>
        <w:t>50</w:t>
      </w:r>
      <w:r>
        <w:rPr>
          <w:rFonts w:hint="eastAsia" w:ascii="仿宋_GB2312" w:hAnsi="Times New Roman" w:eastAsia="仿宋_GB2312" w:cs="仿宋_GB2312"/>
          <w:color w:val="000000"/>
          <w:kern w:val="0"/>
          <w:sz w:val="32"/>
          <w:szCs w:val="32"/>
          <w:shd w:val="clear" w:color="auto" w:fill="FFFFFF"/>
        </w:rPr>
        <w:t>个</w:t>
      </w:r>
      <w:r>
        <w:rPr>
          <w:rFonts w:hint="eastAsia" w:ascii="仿宋_GB2312" w:hAnsi="Times New Roman" w:eastAsia="仿宋_GB2312" w:cs="仿宋_GB2312"/>
          <w:color w:val="000000"/>
          <w:kern w:val="0"/>
          <w:sz w:val="32"/>
          <w:szCs w:val="32"/>
          <w:shd w:val="clear" w:color="auto" w:fill="FFFFFF"/>
          <w:lang w:val="en-US" w:eastAsia="zh-CN"/>
        </w:rPr>
        <w:t>以上</w:t>
      </w:r>
      <w:r>
        <w:rPr>
          <w:rFonts w:hint="eastAsia" w:ascii="仿宋_GB2312" w:hAnsi="Times New Roman" w:eastAsia="仿宋_GB2312" w:cs="仿宋_GB2312"/>
          <w:color w:val="000000"/>
          <w:kern w:val="0"/>
          <w:sz w:val="32"/>
          <w:szCs w:val="32"/>
          <w:shd w:val="clear" w:color="auto" w:fill="FFFFFF"/>
        </w:rPr>
        <w:t>自治区农牧业产业化示范联合体。</w:t>
      </w:r>
    </w:p>
    <w:p>
      <w:pPr>
        <w:widowControl/>
        <w:shd w:val="clear" w:color="auto" w:fill="FFFFFF"/>
        <w:spacing w:line="600" w:lineRule="exact"/>
        <w:ind w:firstLine="640" w:firstLineChars="2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rPr>
        <w:t>三、</w:t>
      </w:r>
      <w:r>
        <w:rPr>
          <w:rFonts w:hint="eastAsia" w:ascii="黑体" w:hAnsi="黑体" w:eastAsia="黑体" w:cs="黑体"/>
          <w:color w:val="000000"/>
          <w:kern w:val="0"/>
          <w:sz w:val="32"/>
          <w:szCs w:val="32"/>
          <w:shd w:val="clear" w:color="auto" w:fill="FFFFFF"/>
          <w:lang w:val="en-US" w:eastAsia="zh-CN"/>
        </w:rPr>
        <w:t>监测程序</w:t>
      </w:r>
    </w:p>
    <w:p>
      <w:pPr>
        <w:spacing w:line="600" w:lineRule="exact"/>
        <w:ind w:firstLine="643" w:firstLineChars="200"/>
        <w:rPr>
          <w:rFonts w:hint="eastAsia" w:ascii="仿宋_GB2312" w:hAnsi="Times New Roman" w:eastAsia="仿宋_GB2312" w:cs="仿宋_GB2312"/>
          <w:color w:val="000000"/>
          <w:kern w:val="0"/>
          <w:sz w:val="32"/>
          <w:szCs w:val="32"/>
          <w:shd w:val="clear" w:color="auto" w:fill="FFFFFF"/>
        </w:rPr>
      </w:pPr>
      <w:r>
        <w:rPr>
          <w:rFonts w:hint="eastAsia" w:ascii="楷体_GB2312" w:hAnsi="楷体" w:eastAsia="楷体_GB2312" w:cs="楷体"/>
          <w:b/>
          <w:bCs/>
          <w:color w:val="000000"/>
          <w:kern w:val="0"/>
          <w:sz w:val="32"/>
          <w:szCs w:val="32"/>
          <w:shd w:val="clear" w:color="auto" w:fill="FFFFFF"/>
        </w:rPr>
        <w:t>（一）</w:t>
      </w:r>
      <w:r>
        <w:rPr>
          <w:rFonts w:hint="eastAsia" w:ascii="楷体_GB2312" w:hAnsi="楷体" w:eastAsia="楷体_GB2312" w:cs="楷体"/>
          <w:b/>
          <w:bCs/>
          <w:color w:val="000000"/>
          <w:kern w:val="0"/>
          <w:sz w:val="32"/>
          <w:szCs w:val="32"/>
          <w:shd w:val="clear" w:color="auto" w:fill="FFFFFF"/>
          <w:lang w:val="en-US" w:eastAsia="zh-CN"/>
        </w:rPr>
        <w:t>监测</w:t>
      </w:r>
      <w:r>
        <w:rPr>
          <w:rFonts w:hint="eastAsia" w:ascii="楷体_GB2312" w:hAnsi="楷体" w:eastAsia="楷体_GB2312" w:cs="楷体"/>
          <w:b/>
          <w:bCs/>
          <w:color w:val="000000"/>
          <w:kern w:val="0"/>
          <w:sz w:val="32"/>
          <w:szCs w:val="32"/>
          <w:shd w:val="clear" w:color="auto" w:fill="FFFFFF"/>
        </w:rPr>
        <w:t>材料。</w:t>
      </w:r>
      <w:r>
        <w:rPr>
          <w:rFonts w:hint="eastAsia" w:ascii="仿宋_GB2312" w:hAnsi="Times New Roman" w:eastAsia="仿宋_GB2312" w:cs="仿宋_GB2312"/>
          <w:color w:val="000000"/>
          <w:kern w:val="0"/>
          <w:sz w:val="32"/>
          <w:szCs w:val="32"/>
          <w:shd w:val="clear" w:color="auto" w:fill="FFFFFF"/>
          <w:lang w:val="en-US" w:eastAsia="zh-CN"/>
        </w:rPr>
        <w:t>前三批自治区</w:t>
      </w:r>
      <w:r>
        <w:rPr>
          <w:rFonts w:hint="eastAsia" w:ascii="仿宋_GB2312" w:hAnsi="Times New Roman" w:eastAsia="仿宋_GB2312" w:cs="仿宋_GB2312"/>
          <w:color w:val="000000"/>
          <w:kern w:val="0"/>
          <w:sz w:val="32"/>
          <w:szCs w:val="32"/>
          <w:shd w:val="clear" w:color="auto" w:fill="FFFFFF"/>
        </w:rPr>
        <w:t>农牧业产业化联合体向所在地的盟市农牧局提</w:t>
      </w:r>
      <w:r>
        <w:rPr>
          <w:rFonts w:hint="eastAsia" w:ascii="仿宋_GB2312" w:hAnsi="Times New Roman" w:eastAsia="仿宋_GB2312" w:cs="仿宋_GB2312"/>
          <w:color w:val="auto"/>
          <w:kern w:val="0"/>
          <w:sz w:val="32"/>
          <w:szCs w:val="32"/>
          <w:shd w:val="clear" w:color="auto" w:fill="FFFFFF"/>
        </w:rPr>
        <w:t>供</w:t>
      </w:r>
      <w:r>
        <w:rPr>
          <w:rFonts w:hint="eastAsia" w:ascii="仿宋_GB2312" w:hAnsi="Times New Roman" w:eastAsia="仿宋_GB2312" w:cs="仿宋_GB2312"/>
          <w:color w:val="auto"/>
          <w:kern w:val="0"/>
          <w:sz w:val="32"/>
          <w:szCs w:val="32"/>
          <w:shd w:val="clear" w:color="auto" w:fill="FFFFFF"/>
          <w:lang w:val="en-US" w:eastAsia="zh-CN"/>
        </w:rPr>
        <w:t>2022年</w:t>
      </w:r>
      <w:r>
        <w:rPr>
          <w:rFonts w:hint="eastAsia" w:ascii="仿宋_GB2312" w:hAnsi="Times New Roman" w:eastAsia="仿宋_GB2312" w:cs="仿宋_GB2312"/>
          <w:color w:val="auto"/>
          <w:kern w:val="0"/>
          <w:sz w:val="32"/>
          <w:szCs w:val="32"/>
          <w:shd w:val="clear" w:color="auto" w:fill="FFFFFF"/>
        </w:rPr>
        <w:t>相关</w:t>
      </w:r>
      <w:r>
        <w:rPr>
          <w:rFonts w:hint="eastAsia" w:ascii="仿宋_GB2312" w:hAnsi="Times New Roman" w:eastAsia="仿宋_GB2312" w:cs="仿宋_GB2312"/>
          <w:color w:val="000000"/>
          <w:kern w:val="0"/>
          <w:sz w:val="32"/>
          <w:szCs w:val="32"/>
          <w:shd w:val="clear" w:color="auto" w:fill="FFFFFF"/>
          <w:lang w:val="en-US" w:eastAsia="zh-CN"/>
        </w:rPr>
        <w:t>监测</w:t>
      </w:r>
      <w:r>
        <w:rPr>
          <w:rFonts w:hint="eastAsia" w:ascii="仿宋_GB2312" w:hAnsi="Times New Roman" w:eastAsia="仿宋_GB2312" w:cs="仿宋_GB2312"/>
          <w:color w:val="000000"/>
          <w:kern w:val="0"/>
          <w:sz w:val="32"/>
          <w:szCs w:val="32"/>
          <w:shd w:val="clear" w:color="auto" w:fill="FFFFFF"/>
        </w:rPr>
        <w:t>材</w:t>
      </w:r>
      <w:r>
        <w:rPr>
          <w:rFonts w:hint="eastAsia" w:ascii="仿宋_GB2312" w:hAnsi="Times New Roman" w:eastAsia="仿宋_GB2312" w:cs="仿宋_GB2312"/>
          <w:color w:val="000000" w:themeColor="text1"/>
          <w:kern w:val="0"/>
          <w:sz w:val="32"/>
          <w:szCs w:val="32"/>
          <w:shd w:val="clear" w:color="auto" w:fill="FFFFFF"/>
          <w14:textFill>
            <w14:solidFill>
              <w14:schemeClr w14:val="tx1"/>
            </w14:solidFill>
          </w14:textFill>
        </w:rPr>
        <w:t>料</w:t>
      </w:r>
      <w:r>
        <w:rPr>
          <w:rFonts w:hint="eastAsia" w:ascii="仿宋_GB2312" w:hAnsi="Times New Roman"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见附件2</w:t>
      </w:r>
      <w:r>
        <w:rPr>
          <w:rFonts w:hint="eastAsia" w:ascii="仿宋_GB2312" w:hAnsi="Times New Roman"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Times New Roman" w:eastAsia="仿宋_GB2312" w:cs="仿宋_GB2312"/>
          <w:color w:val="000000" w:themeColor="text1"/>
          <w:kern w:val="0"/>
          <w:sz w:val="32"/>
          <w:szCs w:val="32"/>
          <w:shd w:val="clear" w:color="auto" w:fill="FFFFFF"/>
          <w14:textFill>
            <w14:solidFill>
              <w14:schemeClr w14:val="tx1"/>
            </w14:solidFill>
          </w14:textFill>
        </w:rPr>
        <w:t>,</w:t>
      </w:r>
      <w:r>
        <w:rPr>
          <w:rFonts w:hint="eastAsia" w:ascii="仿宋_GB2312" w:hAnsi="Times New Roman" w:eastAsia="仿宋_GB2312" w:cs="仿宋_GB2312"/>
          <w:color w:val="000000"/>
          <w:kern w:val="0"/>
          <w:sz w:val="32"/>
          <w:szCs w:val="32"/>
          <w:shd w:val="clear" w:color="auto" w:fill="FFFFFF"/>
        </w:rPr>
        <w:t>并对材料的真实性负责，不得弄虚作假，一经查实，取消其资格。计划单列市纳入所在盟市统一</w:t>
      </w:r>
      <w:r>
        <w:rPr>
          <w:rFonts w:hint="eastAsia" w:ascii="仿宋_GB2312" w:hAnsi="Times New Roman" w:eastAsia="仿宋_GB2312" w:cs="仿宋_GB2312"/>
          <w:color w:val="000000"/>
          <w:kern w:val="0"/>
          <w:sz w:val="32"/>
          <w:szCs w:val="32"/>
          <w:shd w:val="clear" w:color="auto" w:fill="FFFFFF"/>
          <w:lang w:val="en-US" w:eastAsia="zh-CN"/>
        </w:rPr>
        <w:t>监测</w:t>
      </w:r>
      <w:r>
        <w:rPr>
          <w:rFonts w:hint="eastAsia" w:ascii="仿宋_GB2312" w:hAnsi="Times New Roman" w:eastAsia="仿宋_GB2312" w:cs="仿宋_GB2312"/>
          <w:color w:val="000000"/>
          <w:kern w:val="0"/>
          <w:sz w:val="32"/>
          <w:szCs w:val="32"/>
          <w:shd w:val="clear" w:color="auto" w:fill="FFFFFF"/>
        </w:rPr>
        <w:t>。</w:t>
      </w:r>
    </w:p>
    <w:p>
      <w:pPr>
        <w:spacing w:line="600" w:lineRule="exact"/>
        <w:ind w:left="105" w:leftChars="50" w:firstLine="482" w:firstLineChars="150"/>
        <w:rPr>
          <w:rFonts w:ascii="仿宋_GB2312" w:hAnsi="Times New Roman" w:eastAsia="仿宋_GB2312" w:cs="仿宋_GB2312"/>
          <w:color w:val="000000"/>
          <w:kern w:val="0"/>
          <w:sz w:val="32"/>
          <w:szCs w:val="32"/>
          <w:shd w:val="clear" w:color="auto" w:fill="FFFFFF"/>
        </w:rPr>
      </w:pPr>
      <w:r>
        <w:rPr>
          <w:rFonts w:hint="eastAsia" w:ascii="楷体_GB2312" w:hAnsi="楷体" w:eastAsia="楷体_GB2312" w:cs="楷体"/>
          <w:b/>
          <w:bCs/>
          <w:color w:val="000000"/>
          <w:kern w:val="0"/>
          <w:sz w:val="32"/>
          <w:szCs w:val="32"/>
          <w:shd w:val="clear" w:color="auto" w:fill="FFFFFF"/>
          <w:lang w:eastAsia="zh-CN"/>
        </w:rPr>
        <w:t>（</w:t>
      </w:r>
      <w:r>
        <w:rPr>
          <w:rFonts w:hint="eastAsia" w:ascii="楷体_GB2312" w:hAnsi="楷体" w:eastAsia="楷体_GB2312" w:cs="楷体"/>
          <w:b/>
          <w:bCs/>
          <w:color w:val="000000"/>
          <w:kern w:val="0"/>
          <w:sz w:val="32"/>
          <w:szCs w:val="32"/>
          <w:shd w:val="clear" w:color="auto" w:fill="FFFFFF"/>
          <w:lang w:val="en-US" w:eastAsia="zh-CN"/>
        </w:rPr>
        <w:t>二</w:t>
      </w:r>
      <w:r>
        <w:rPr>
          <w:rFonts w:hint="eastAsia" w:ascii="楷体_GB2312" w:hAnsi="楷体" w:eastAsia="楷体_GB2312" w:cs="楷体"/>
          <w:b/>
          <w:bCs/>
          <w:color w:val="000000"/>
          <w:kern w:val="0"/>
          <w:sz w:val="32"/>
          <w:szCs w:val="32"/>
          <w:shd w:val="clear" w:color="auto" w:fill="FFFFFF"/>
          <w:lang w:eastAsia="zh-CN"/>
        </w:rPr>
        <w:t>）</w:t>
      </w:r>
      <w:r>
        <w:rPr>
          <w:rFonts w:hint="eastAsia" w:ascii="楷体_GB2312" w:hAnsi="楷体" w:eastAsia="楷体_GB2312" w:cs="楷体"/>
          <w:b/>
          <w:bCs/>
          <w:color w:val="000000"/>
          <w:kern w:val="0"/>
          <w:sz w:val="32"/>
          <w:szCs w:val="32"/>
          <w:shd w:val="clear" w:color="auto" w:fill="FFFFFF"/>
        </w:rPr>
        <w:t>审核</w:t>
      </w:r>
      <w:r>
        <w:rPr>
          <w:rFonts w:hint="eastAsia" w:ascii="楷体_GB2312" w:hAnsi="楷体" w:eastAsia="楷体_GB2312" w:cs="楷体"/>
          <w:b/>
          <w:bCs/>
          <w:color w:val="000000"/>
          <w:kern w:val="0"/>
          <w:sz w:val="32"/>
          <w:szCs w:val="32"/>
          <w:shd w:val="clear" w:color="auto" w:fill="FFFFFF"/>
          <w:lang w:val="en-US" w:eastAsia="zh-CN"/>
        </w:rPr>
        <w:t>监测。</w:t>
      </w:r>
      <w:r>
        <w:rPr>
          <w:rFonts w:hint="eastAsia" w:ascii="仿宋_GB2312" w:hAnsi="Times New Roman" w:eastAsia="仿宋_GB2312" w:cs="仿宋_GB2312"/>
          <w:color w:val="000000"/>
          <w:kern w:val="0"/>
          <w:sz w:val="32"/>
          <w:szCs w:val="32"/>
          <w:shd w:val="clear" w:color="auto" w:fill="FFFFFF"/>
        </w:rPr>
        <w:t>盟市农牧局对</w:t>
      </w:r>
      <w:r>
        <w:rPr>
          <w:rFonts w:hint="eastAsia" w:ascii="仿宋_GB2312" w:hAnsi="Times New Roman" w:eastAsia="仿宋_GB2312" w:cs="仿宋_GB2312"/>
          <w:color w:val="000000"/>
          <w:kern w:val="0"/>
          <w:sz w:val="32"/>
          <w:szCs w:val="32"/>
          <w:shd w:val="clear" w:color="auto" w:fill="FFFFFF"/>
          <w:lang w:val="en-US" w:eastAsia="zh-CN"/>
        </w:rPr>
        <w:t>联合体</w:t>
      </w:r>
      <w:r>
        <w:rPr>
          <w:rFonts w:hint="eastAsia" w:ascii="仿宋_GB2312" w:hAnsi="Times New Roman" w:eastAsia="仿宋_GB2312" w:cs="仿宋_GB2312"/>
          <w:color w:val="000000"/>
          <w:kern w:val="0"/>
          <w:sz w:val="32"/>
          <w:szCs w:val="32"/>
          <w:shd w:val="clear" w:color="auto" w:fill="FFFFFF"/>
        </w:rPr>
        <w:t>所报材料的真实性审核后</w:t>
      </w:r>
      <w:r>
        <w:rPr>
          <w:rFonts w:hint="eastAsia" w:ascii="仿宋_GB2312" w:hAnsi="Times New Roman" w:eastAsia="仿宋_GB2312" w:cs="仿宋_GB2312"/>
          <w:color w:val="000000"/>
          <w:kern w:val="0"/>
          <w:sz w:val="32"/>
          <w:szCs w:val="32"/>
          <w:shd w:val="clear" w:color="auto" w:fill="FFFFFF"/>
          <w:lang w:eastAsia="zh-CN"/>
        </w:rPr>
        <w:t>，</w:t>
      </w:r>
      <w:r>
        <w:rPr>
          <w:rFonts w:hint="eastAsia" w:ascii="仿宋_GB2312" w:hAnsi="Times New Roman" w:eastAsia="仿宋_GB2312" w:cs="仿宋_GB2312"/>
          <w:color w:val="000000"/>
          <w:kern w:val="0"/>
          <w:sz w:val="32"/>
          <w:szCs w:val="32"/>
          <w:shd w:val="clear" w:color="auto" w:fill="FFFFFF"/>
          <w:lang w:val="en-US" w:eastAsia="zh-CN"/>
        </w:rPr>
        <w:t>审核并汇总监</w:t>
      </w:r>
      <w:r>
        <w:rPr>
          <w:rFonts w:hint="eastAsia" w:ascii="仿宋_GB2312"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测材料（见附件2），</w:t>
      </w:r>
      <w:r>
        <w:rPr>
          <w:rFonts w:hint="eastAsia" w:ascii="仿宋_GB2312" w:hAnsi="Times New Roman" w:eastAsia="仿宋_GB2312" w:cs="仿宋_GB2312"/>
          <w:color w:val="000000"/>
          <w:kern w:val="0"/>
          <w:sz w:val="32"/>
          <w:szCs w:val="32"/>
          <w:shd w:val="clear" w:color="auto" w:fill="FFFFFF"/>
          <w:lang w:val="en-US" w:eastAsia="zh-CN"/>
        </w:rPr>
        <w:t>并将监测合格、取消资格、递补推荐名单</w:t>
      </w:r>
      <w:r>
        <w:rPr>
          <w:rFonts w:hint="eastAsia" w:ascii="仿宋_GB2312" w:hAnsi="Times New Roman" w:eastAsia="仿宋_GB2312" w:cs="仿宋_GB2312"/>
          <w:color w:val="000000"/>
          <w:kern w:val="0"/>
          <w:sz w:val="32"/>
          <w:szCs w:val="32"/>
          <w:shd w:val="clear" w:color="auto" w:fill="FFFFFF"/>
        </w:rPr>
        <w:t>正式行文报送自治区农牧厅</w:t>
      </w:r>
      <w:r>
        <w:rPr>
          <w:rFonts w:hint="eastAsia" w:ascii="仿宋_GB2312" w:hAnsi="Times New Roman" w:eastAsia="仿宋_GB2312" w:cs="仿宋_GB2312"/>
          <w:color w:val="000000"/>
          <w:kern w:val="0"/>
          <w:sz w:val="32"/>
          <w:szCs w:val="32"/>
          <w:shd w:val="clear" w:color="auto" w:fill="FFFFFF"/>
          <w:lang w:eastAsia="zh-CN"/>
        </w:rPr>
        <w:t>。</w:t>
      </w:r>
      <w:r>
        <w:rPr>
          <w:rFonts w:hint="eastAsia" w:ascii="仿宋_GB2312" w:hAnsi="Times New Roman" w:eastAsia="仿宋_GB2312" w:cs="仿宋_GB2312"/>
          <w:color w:val="000000"/>
          <w:kern w:val="0"/>
          <w:sz w:val="32"/>
          <w:szCs w:val="32"/>
          <w:shd w:val="clear" w:color="auto" w:fill="FFFFFF"/>
          <w:lang w:val="en-US" w:eastAsia="zh-CN"/>
        </w:rPr>
        <w:t>递补工作与新申报工作同步进行，实行退一补一，需要递补的盟市增加对应的申报名额数量，递补联合体需按照申报程序填报材料（见</w:t>
      </w:r>
      <w:r>
        <w:rPr>
          <w:rFonts w:hint="eastAsia" w:ascii="仿宋_GB2312" w:hAnsi="Times New Roman" w:eastAsia="仿宋_GB2312" w:cs="仿宋_GB2312"/>
          <w:color w:val="auto"/>
          <w:kern w:val="0"/>
          <w:sz w:val="32"/>
          <w:szCs w:val="32"/>
          <w:shd w:val="clear" w:color="auto" w:fill="FFFFFF"/>
          <w:lang w:val="en-US" w:eastAsia="zh-CN"/>
        </w:rPr>
        <w:t>附件1），盟</w:t>
      </w:r>
      <w:r>
        <w:rPr>
          <w:rFonts w:hint="eastAsia" w:ascii="仿宋_GB2312" w:hAnsi="Times New Roman" w:eastAsia="仿宋_GB2312" w:cs="仿宋_GB2312"/>
          <w:color w:val="000000"/>
          <w:kern w:val="0"/>
          <w:sz w:val="32"/>
          <w:szCs w:val="32"/>
          <w:shd w:val="clear" w:color="auto" w:fill="FFFFFF"/>
          <w:lang w:val="en-US" w:eastAsia="zh-CN"/>
        </w:rPr>
        <w:t>市农牧局把关，</w:t>
      </w:r>
      <w:r>
        <w:rPr>
          <w:rFonts w:ascii="仿宋_GB2312" w:hAnsi="Times New Roman" w:eastAsia="仿宋_GB2312" w:cs="仿宋_GB2312"/>
          <w:color w:val="000000"/>
          <w:kern w:val="0"/>
          <w:sz w:val="32"/>
          <w:szCs w:val="32"/>
          <w:shd w:val="clear" w:color="auto" w:fill="FFFFFF"/>
        </w:rPr>
        <w:t>严格遵守相关纪律和规定，做到公平</w:t>
      </w:r>
      <w:r>
        <w:rPr>
          <w:rFonts w:hint="eastAsia" w:ascii="仿宋_GB2312" w:hAnsi="Times New Roman" w:eastAsia="仿宋_GB2312" w:cs="仿宋_GB2312"/>
          <w:color w:val="000000"/>
          <w:kern w:val="0"/>
          <w:sz w:val="32"/>
          <w:szCs w:val="32"/>
          <w:shd w:val="clear" w:color="auto" w:fill="FFFFFF"/>
          <w:lang w:val="en-US" w:eastAsia="zh-CN"/>
        </w:rPr>
        <w:t>审核推荐</w:t>
      </w:r>
      <w:r>
        <w:rPr>
          <w:rFonts w:ascii="仿宋_GB2312" w:hAnsi="Times New Roman" w:eastAsia="仿宋_GB2312" w:cs="仿宋_GB2312"/>
          <w:color w:val="000000"/>
          <w:kern w:val="0"/>
          <w:sz w:val="32"/>
          <w:szCs w:val="32"/>
          <w:shd w:val="clear" w:color="auto" w:fill="FFFFFF"/>
        </w:rPr>
        <w:t>。</w:t>
      </w:r>
    </w:p>
    <w:p>
      <w:pPr>
        <w:spacing w:line="600" w:lineRule="exact"/>
        <w:ind w:left="105" w:leftChars="50" w:firstLine="482" w:firstLineChars="150"/>
        <w:rPr>
          <w:rFonts w:hint="default" w:ascii="楷体_GB2312" w:hAnsi="楷体" w:eastAsia="仿宋_GB2312" w:cs="楷体"/>
          <w:b/>
          <w:bCs/>
          <w:color w:val="000000"/>
          <w:kern w:val="0"/>
          <w:sz w:val="32"/>
          <w:szCs w:val="32"/>
          <w:shd w:val="clear" w:color="auto" w:fill="FFFFFF"/>
          <w:lang w:val="en-US" w:eastAsia="zh-CN"/>
        </w:rPr>
      </w:pPr>
      <w:r>
        <w:rPr>
          <w:rFonts w:hint="eastAsia" w:ascii="楷体_GB2312" w:hAnsi="楷体" w:eastAsia="楷体_GB2312" w:cs="楷体"/>
          <w:b/>
          <w:bCs/>
          <w:color w:val="000000"/>
          <w:kern w:val="0"/>
          <w:sz w:val="32"/>
          <w:szCs w:val="32"/>
          <w:shd w:val="clear" w:color="auto" w:fill="FFFFFF"/>
        </w:rPr>
        <w:t>（三）组织评审</w:t>
      </w:r>
      <w:r>
        <w:rPr>
          <w:rFonts w:hint="eastAsia" w:ascii="楷体_GB2312" w:hAnsi="楷体" w:eastAsia="楷体_GB2312" w:cs="楷体"/>
          <w:b/>
          <w:bCs/>
          <w:color w:val="000000"/>
          <w:kern w:val="0"/>
          <w:sz w:val="32"/>
          <w:szCs w:val="32"/>
          <w:shd w:val="clear" w:color="auto" w:fill="FFFFFF"/>
          <w:lang w:eastAsia="zh-CN"/>
        </w:rPr>
        <w:t>。</w:t>
      </w:r>
      <w:r>
        <w:rPr>
          <w:rFonts w:hint="eastAsia" w:ascii="仿宋_GB2312" w:hAnsi="Times New Roman" w:eastAsia="仿宋_GB2312" w:cs="仿宋_GB2312"/>
          <w:color w:val="000000"/>
          <w:kern w:val="0"/>
          <w:sz w:val="32"/>
          <w:szCs w:val="32"/>
          <w:shd w:val="clear" w:color="auto" w:fill="FFFFFF"/>
        </w:rPr>
        <w:t>自治区推进农（牧）企利益联结机制工作领导小组成员单位</w:t>
      </w:r>
      <w:r>
        <w:rPr>
          <w:rFonts w:hint="eastAsia" w:ascii="仿宋_GB2312" w:hAnsi="Times New Roman" w:eastAsia="仿宋_GB2312" w:cs="仿宋_GB2312"/>
          <w:color w:val="000000"/>
          <w:kern w:val="0"/>
          <w:sz w:val="32"/>
          <w:szCs w:val="32"/>
          <w:shd w:val="clear" w:color="auto" w:fill="FFFFFF"/>
          <w:lang w:val="en-US" w:eastAsia="zh-CN"/>
        </w:rPr>
        <w:t>审核监测材料</w:t>
      </w:r>
      <w:r>
        <w:rPr>
          <w:rFonts w:hint="eastAsia" w:ascii="仿宋_GB2312" w:hAnsi="Times New Roman" w:eastAsia="仿宋_GB2312" w:cs="仿宋_GB2312"/>
          <w:color w:val="000000"/>
          <w:kern w:val="0"/>
          <w:sz w:val="32"/>
          <w:szCs w:val="32"/>
          <w:shd w:val="clear" w:color="auto" w:fill="FFFFFF"/>
        </w:rPr>
        <w:t>后</w:t>
      </w:r>
      <w:r>
        <w:rPr>
          <w:rFonts w:hint="eastAsia" w:ascii="仿宋_GB2312" w:hAnsi="Times New Roman" w:eastAsia="仿宋_GB2312" w:cs="仿宋_GB2312"/>
          <w:color w:val="000000"/>
          <w:kern w:val="0"/>
          <w:sz w:val="32"/>
          <w:szCs w:val="32"/>
          <w:shd w:val="clear" w:color="auto" w:fill="FFFFFF"/>
          <w:lang w:eastAsia="zh-CN"/>
        </w:rPr>
        <w:t>，</w:t>
      </w:r>
      <w:r>
        <w:rPr>
          <w:rFonts w:hint="eastAsia" w:ascii="仿宋_GB2312" w:hAnsi="Times New Roman" w:eastAsia="仿宋_GB2312" w:cs="仿宋_GB2312"/>
          <w:color w:val="000000"/>
          <w:kern w:val="0"/>
          <w:sz w:val="32"/>
          <w:szCs w:val="32"/>
          <w:shd w:val="clear" w:color="auto" w:fill="FFFFFF"/>
          <w:lang w:val="en-US" w:eastAsia="zh-CN"/>
        </w:rPr>
        <w:t>确定合格、取消资格名单。拟递补联合体与新申报联合体统一参加自治区评审，择优确定递补名单</w:t>
      </w:r>
      <w:r>
        <w:rPr>
          <w:rFonts w:hint="eastAsia" w:ascii="仿宋_GB2312" w:hAnsi="Times New Roman" w:eastAsia="仿宋_GB2312" w:cs="仿宋_GB2312"/>
          <w:color w:val="000000"/>
          <w:kern w:val="0"/>
          <w:sz w:val="32"/>
          <w:szCs w:val="32"/>
          <w:shd w:val="clear" w:color="auto" w:fill="FFFFFF"/>
        </w:rPr>
        <w:t>。</w:t>
      </w:r>
    </w:p>
    <w:p>
      <w:pPr>
        <w:widowControl/>
        <w:shd w:val="clear" w:color="auto" w:fill="FFFFFF"/>
        <w:spacing w:line="600"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lang w:val="en-US" w:eastAsia="zh-CN"/>
        </w:rPr>
        <w:t>四、</w:t>
      </w:r>
      <w:r>
        <w:rPr>
          <w:rFonts w:hint="eastAsia" w:ascii="黑体" w:hAnsi="黑体" w:eastAsia="黑体" w:cs="黑体"/>
          <w:color w:val="000000"/>
          <w:kern w:val="0"/>
          <w:sz w:val="32"/>
          <w:szCs w:val="32"/>
          <w:shd w:val="clear" w:color="auto" w:fill="FFFFFF"/>
        </w:rPr>
        <w:t>有关要求</w:t>
      </w:r>
    </w:p>
    <w:p>
      <w:pPr>
        <w:spacing w:line="600" w:lineRule="exact"/>
        <w:ind w:firstLine="640" w:firstLineChars="200"/>
        <w:rPr>
          <w:rFonts w:hint="eastAsia" w:eastAsia="仿宋_GB2312"/>
          <w:sz w:val="32"/>
          <w:szCs w:val="32"/>
          <w:lang w:val="en-US" w:eastAsia="zh-CN"/>
        </w:rPr>
      </w:pPr>
      <w:r>
        <w:rPr>
          <w:rFonts w:hint="eastAsia" w:ascii="仿宋_GB2312" w:hAnsi="Times New Roman" w:eastAsia="仿宋_GB2312" w:cs="仿宋_GB2312"/>
          <w:color w:val="000000" w:themeColor="text1"/>
          <w:kern w:val="0"/>
          <w:sz w:val="32"/>
          <w:szCs w:val="32"/>
          <w:shd w:val="clear" w:color="auto" w:fill="FFFFFF"/>
          <w14:textFill>
            <w14:solidFill>
              <w14:schemeClr w14:val="tx1"/>
            </w14:solidFill>
          </w14:textFill>
        </w:rPr>
        <w:t>请各盟市农牧局做好</w:t>
      </w:r>
      <w:r>
        <w:rPr>
          <w:rFonts w:hint="eastAsia" w:ascii="仿宋_GB2312"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前三</w:t>
      </w:r>
      <w:r>
        <w:rPr>
          <w:rFonts w:hint="eastAsia" w:ascii="仿宋_GB2312" w:hAnsi="Times New Roman" w:eastAsia="仿宋_GB2312" w:cs="仿宋_GB2312"/>
          <w:color w:val="000000" w:themeColor="text1"/>
          <w:kern w:val="0"/>
          <w:sz w:val="32"/>
          <w:szCs w:val="32"/>
          <w:shd w:val="clear" w:color="auto" w:fill="FFFFFF"/>
          <w14:textFill>
            <w14:solidFill>
              <w14:schemeClr w14:val="tx1"/>
            </w14:solidFill>
          </w14:textFill>
        </w:rPr>
        <w:t>批自治区农牧业产业化示范联合体动态监测</w:t>
      </w:r>
      <w:r>
        <w:rPr>
          <w:rFonts w:hint="eastAsia" w:ascii="仿宋_GB2312" w:hAnsi="Times New Roman"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Times New Roman" w:eastAsia="仿宋_GB2312" w:cs="仿宋_GB2312"/>
          <w:color w:val="000000" w:themeColor="text1"/>
          <w:kern w:val="0"/>
          <w:sz w:val="32"/>
          <w:szCs w:val="32"/>
          <w:shd w:val="clear" w:color="auto" w:fill="FFFFFF"/>
          <w14:textFill>
            <w14:solidFill>
              <w14:schemeClr w14:val="tx1"/>
            </w14:solidFill>
          </w14:textFill>
        </w:rPr>
        <w:t>申报</w:t>
      </w:r>
      <w:r>
        <w:rPr>
          <w:rFonts w:hint="eastAsia" w:ascii="仿宋_GB2312" w:hAnsi="Times New Roman"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附件1</w:t>
      </w:r>
      <w:r>
        <w:rPr>
          <w:rFonts w:hint="eastAsia" w:ascii="仿宋_GB2312" w:hAnsi="Times New Roman"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Times New Roman" w:eastAsia="仿宋_GB2312" w:cs="仿宋_GB2312"/>
          <w:color w:val="000000" w:themeColor="text1"/>
          <w:kern w:val="0"/>
          <w:sz w:val="32"/>
          <w:szCs w:val="32"/>
          <w:shd w:val="clear" w:color="auto" w:fill="FFFFFF"/>
          <w:lang w:val="en-US" w:eastAsia="zh-CN"/>
          <w14:textFill>
            <w14:solidFill>
              <w14:schemeClr w14:val="tx1"/>
            </w14:solidFill>
          </w14:textFill>
        </w:rPr>
        <w:t>和监测（附件2、递补材</w:t>
      </w:r>
      <w:r>
        <w:rPr>
          <w:rFonts w:hint="eastAsia" w:ascii="仿宋_GB2312" w:hAnsi="Times New Roman" w:eastAsia="仿宋_GB2312" w:cs="仿宋_GB2312"/>
          <w:color w:val="000000"/>
          <w:kern w:val="0"/>
          <w:sz w:val="32"/>
          <w:szCs w:val="32"/>
          <w:shd w:val="clear" w:color="auto" w:fill="FFFFFF"/>
          <w:lang w:val="en-US" w:eastAsia="zh-CN"/>
        </w:rPr>
        <w:t>料）纸质、电子版材料1份，</w:t>
      </w:r>
      <w:r>
        <w:rPr>
          <w:rFonts w:hint="eastAsia" w:ascii="仿宋_GB2312" w:hAnsi="Times New Roman" w:eastAsia="仿宋_GB2312" w:cs="仿宋_GB2312"/>
          <w:color w:val="000000"/>
          <w:kern w:val="0"/>
          <w:sz w:val="32"/>
          <w:szCs w:val="32"/>
          <w:shd w:val="clear" w:color="auto" w:fill="FFFFFF"/>
        </w:rPr>
        <w:t>请于202</w:t>
      </w:r>
      <w:r>
        <w:rPr>
          <w:rFonts w:hint="eastAsia" w:ascii="仿宋_GB2312" w:hAnsi="Times New Roman" w:eastAsia="仿宋_GB2312" w:cs="仿宋_GB2312"/>
          <w:color w:val="000000"/>
          <w:kern w:val="0"/>
          <w:sz w:val="32"/>
          <w:szCs w:val="32"/>
          <w:shd w:val="clear" w:color="auto" w:fill="FFFFFF"/>
          <w:lang w:val="en-US" w:eastAsia="zh-CN"/>
        </w:rPr>
        <w:t>3</w:t>
      </w:r>
      <w:r>
        <w:rPr>
          <w:rFonts w:hint="eastAsia" w:ascii="仿宋_GB2312" w:hAnsi="Times New Roman" w:eastAsia="仿宋_GB2312" w:cs="仿宋_GB2312"/>
          <w:color w:val="000000"/>
          <w:kern w:val="0"/>
          <w:sz w:val="32"/>
          <w:szCs w:val="32"/>
          <w:shd w:val="clear" w:color="auto" w:fill="FFFFFF"/>
        </w:rPr>
        <w:t>年</w:t>
      </w:r>
      <w:r>
        <w:rPr>
          <w:rFonts w:hint="eastAsia" w:ascii="仿宋_GB2312" w:hAnsi="Times New Roman" w:eastAsia="仿宋_GB2312" w:cs="仿宋_GB2312"/>
          <w:color w:val="auto"/>
          <w:kern w:val="0"/>
          <w:sz w:val="32"/>
          <w:szCs w:val="32"/>
          <w:shd w:val="clear" w:color="auto" w:fill="FFFFFF"/>
          <w:lang w:val="en-US" w:eastAsia="zh-CN"/>
        </w:rPr>
        <w:t>5</w:t>
      </w:r>
      <w:r>
        <w:rPr>
          <w:rFonts w:hint="eastAsia" w:ascii="仿宋_GB2312" w:hAnsi="Times New Roman" w:eastAsia="仿宋_GB2312" w:cs="仿宋_GB2312"/>
          <w:color w:val="auto"/>
          <w:kern w:val="0"/>
          <w:sz w:val="32"/>
          <w:szCs w:val="32"/>
          <w:shd w:val="clear" w:color="auto" w:fill="FFFFFF"/>
        </w:rPr>
        <w:t>月</w:t>
      </w:r>
      <w:r>
        <w:rPr>
          <w:rFonts w:hint="eastAsia" w:ascii="仿宋_GB2312" w:hAnsi="Times New Roman" w:eastAsia="仿宋_GB2312" w:cs="仿宋_GB2312"/>
          <w:color w:val="auto"/>
          <w:kern w:val="0"/>
          <w:sz w:val="32"/>
          <w:szCs w:val="32"/>
          <w:shd w:val="clear" w:color="auto" w:fill="FFFFFF"/>
          <w:lang w:val="en-US" w:eastAsia="zh-CN"/>
        </w:rPr>
        <w:t>10</w:t>
      </w:r>
      <w:bookmarkStart w:id="0" w:name="_GoBack"/>
      <w:bookmarkEnd w:id="0"/>
      <w:r>
        <w:rPr>
          <w:rFonts w:hint="eastAsia" w:ascii="仿宋_GB2312" w:hAnsi="Times New Roman" w:eastAsia="仿宋_GB2312" w:cs="仿宋_GB2312"/>
          <w:color w:val="auto"/>
          <w:kern w:val="0"/>
          <w:sz w:val="32"/>
          <w:szCs w:val="32"/>
          <w:shd w:val="clear" w:color="auto" w:fill="FFFFFF"/>
        </w:rPr>
        <w:t>日</w:t>
      </w:r>
      <w:r>
        <w:rPr>
          <w:rFonts w:ascii="仿宋_GB2312" w:hAnsi="Times New Roman" w:eastAsia="仿宋_GB2312" w:cs="仿宋_GB2312"/>
          <w:color w:val="000000"/>
          <w:kern w:val="0"/>
          <w:sz w:val="32"/>
          <w:szCs w:val="32"/>
          <w:shd w:val="clear" w:color="auto" w:fill="FFFFFF"/>
        </w:rPr>
        <w:t>前</w:t>
      </w:r>
      <w:r>
        <w:rPr>
          <w:rFonts w:hint="eastAsia" w:ascii="仿宋_GB2312" w:hAnsi="Times New Roman" w:eastAsia="仿宋_GB2312" w:cs="仿宋_GB2312"/>
          <w:color w:val="000000"/>
          <w:kern w:val="0"/>
          <w:sz w:val="32"/>
          <w:szCs w:val="32"/>
          <w:shd w:val="clear" w:color="auto" w:fill="FFFFFF"/>
          <w:lang w:val="en-US" w:eastAsia="zh-CN"/>
        </w:rPr>
        <w:t>正式行文</w:t>
      </w:r>
      <w:r>
        <w:rPr>
          <w:rFonts w:ascii="仿宋_GB2312" w:hAnsi="Times New Roman" w:eastAsia="仿宋_GB2312" w:cs="仿宋_GB2312"/>
          <w:color w:val="000000"/>
          <w:kern w:val="0"/>
          <w:sz w:val="32"/>
          <w:szCs w:val="32"/>
          <w:shd w:val="clear" w:color="auto" w:fill="FFFFFF"/>
        </w:rPr>
        <w:t>报</w:t>
      </w:r>
      <w:r>
        <w:rPr>
          <w:rFonts w:hint="eastAsia" w:ascii="仿宋_GB2312" w:hAnsi="Times New Roman" w:eastAsia="仿宋_GB2312" w:cs="仿宋_GB2312"/>
          <w:color w:val="000000"/>
          <w:kern w:val="0"/>
          <w:sz w:val="32"/>
          <w:szCs w:val="32"/>
          <w:shd w:val="clear" w:color="auto" w:fill="FFFFFF"/>
          <w:lang w:val="en-US" w:eastAsia="zh-CN"/>
        </w:rPr>
        <w:t>送至</w:t>
      </w:r>
      <w:r>
        <w:rPr>
          <w:rFonts w:ascii="仿宋_GB2312" w:hAnsi="Times New Roman" w:eastAsia="仿宋_GB2312" w:cs="仿宋_GB2312"/>
          <w:color w:val="000000"/>
          <w:kern w:val="0"/>
          <w:sz w:val="32"/>
          <w:szCs w:val="32"/>
          <w:shd w:val="clear" w:color="auto" w:fill="FFFFFF"/>
        </w:rPr>
        <w:t>自治区农牧厅乡村产业发展处</w:t>
      </w:r>
      <w:r>
        <w:rPr>
          <w:rFonts w:hint="eastAsia" w:ascii="仿宋_GB2312" w:hAnsi="Times New Roman" w:eastAsia="仿宋_GB2312" w:cs="仿宋_GB2312"/>
          <w:color w:val="000000"/>
          <w:kern w:val="0"/>
          <w:sz w:val="32"/>
          <w:szCs w:val="32"/>
          <w:shd w:val="clear" w:color="auto" w:fill="FFFFFF"/>
          <w:lang w:eastAsia="zh-CN"/>
        </w:rPr>
        <w:t>。</w:t>
      </w:r>
    </w:p>
    <w:p>
      <w:pPr>
        <w:spacing w:line="600" w:lineRule="exact"/>
        <w:ind w:firstLine="640" w:firstLineChars="200"/>
        <w:rPr>
          <w:rFonts w:hint="eastAsia" w:ascii="仿宋_GB2312" w:hAnsi="Times New Roman" w:eastAsia="仿宋_GB2312" w:cs="仿宋_GB2312"/>
          <w:color w:val="000000"/>
          <w:kern w:val="0"/>
          <w:sz w:val="32"/>
          <w:szCs w:val="32"/>
          <w:shd w:val="clear" w:color="auto" w:fill="FFFFFF"/>
          <w:lang w:eastAsia="zh-CN"/>
        </w:rPr>
      </w:pPr>
      <w:r>
        <w:rPr>
          <w:rFonts w:hint="eastAsia" w:ascii="仿宋_GB2312" w:hAnsi="Times New Roman" w:eastAsia="仿宋_GB2312" w:cs="仿宋_GB2312"/>
          <w:color w:val="000000"/>
          <w:kern w:val="0"/>
          <w:sz w:val="32"/>
          <w:szCs w:val="32"/>
          <w:shd w:val="clear" w:color="auto" w:fill="FFFFFF"/>
        </w:rPr>
        <w:t>联 系 人：</w:t>
      </w:r>
      <w:r>
        <w:rPr>
          <w:rFonts w:hint="eastAsia" w:ascii="仿宋_GB2312" w:hAnsi="Times New Roman" w:eastAsia="仿宋_GB2312" w:cs="仿宋_GB2312"/>
          <w:color w:val="000000"/>
          <w:kern w:val="0"/>
          <w:sz w:val="32"/>
          <w:szCs w:val="32"/>
          <w:shd w:val="clear" w:color="auto" w:fill="FFFFFF"/>
          <w:lang w:val="en-US" w:eastAsia="zh-CN"/>
        </w:rPr>
        <w:t>贺婧昕</w:t>
      </w:r>
    </w:p>
    <w:p>
      <w:pPr>
        <w:widowControl/>
        <w:shd w:val="clear" w:color="auto" w:fill="FFFFFF"/>
        <w:spacing w:line="600" w:lineRule="exact"/>
        <w:ind w:firstLine="640" w:firstLineChars="200"/>
        <w:rPr>
          <w:rFonts w:hint="default" w:ascii="仿宋_GB2312" w:hAnsi="Times New Roman" w:eastAsia="仿宋_GB2312" w:cs="仿宋_GB2312"/>
          <w:color w:val="000000"/>
          <w:kern w:val="0"/>
          <w:sz w:val="32"/>
          <w:szCs w:val="32"/>
          <w:shd w:val="clear" w:color="auto" w:fill="FFFFFF"/>
          <w:lang w:val="en-US" w:eastAsia="zh-CN"/>
        </w:rPr>
      </w:pPr>
      <w:r>
        <w:rPr>
          <w:rFonts w:hint="eastAsia" w:ascii="仿宋_GB2312" w:hAnsi="Times New Roman" w:eastAsia="仿宋_GB2312" w:cs="仿宋_GB2312"/>
          <w:color w:val="000000"/>
          <w:kern w:val="0"/>
          <w:sz w:val="32"/>
          <w:szCs w:val="32"/>
          <w:shd w:val="clear" w:color="auto" w:fill="FFFFFF"/>
        </w:rPr>
        <w:t>联系方式：0471-665</w:t>
      </w:r>
      <w:r>
        <w:rPr>
          <w:rFonts w:hint="eastAsia" w:ascii="仿宋_GB2312" w:hAnsi="Times New Roman" w:eastAsia="仿宋_GB2312" w:cs="仿宋_GB2312"/>
          <w:color w:val="000000"/>
          <w:kern w:val="0"/>
          <w:sz w:val="32"/>
          <w:szCs w:val="32"/>
          <w:shd w:val="clear" w:color="auto" w:fill="FFFFFF"/>
          <w:lang w:val="en-US" w:eastAsia="zh-CN"/>
        </w:rPr>
        <w:t>2272</w:t>
      </w:r>
      <w:r>
        <w:rPr>
          <w:rFonts w:hint="eastAsia" w:ascii="仿宋_GB2312" w:hAnsi="Times New Roman" w:eastAsia="仿宋_GB2312" w:cs="仿宋_GB2312"/>
          <w:color w:val="000000"/>
          <w:kern w:val="0"/>
          <w:sz w:val="32"/>
          <w:szCs w:val="32"/>
          <w:shd w:val="clear" w:color="auto" w:fill="FFFFFF"/>
        </w:rPr>
        <w:t xml:space="preserve">  </w:t>
      </w:r>
      <w:r>
        <w:rPr>
          <w:rFonts w:hint="eastAsia" w:ascii="仿宋_GB2312" w:hAnsi="Times New Roman" w:eastAsia="仿宋_GB2312" w:cs="仿宋_GB2312"/>
          <w:color w:val="000000"/>
          <w:kern w:val="0"/>
          <w:sz w:val="32"/>
          <w:szCs w:val="32"/>
          <w:shd w:val="clear" w:color="auto" w:fill="FFFFFF"/>
          <w:lang w:val="en-US" w:eastAsia="zh-CN"/>
        </w:rPr>
        <w:t>13804718515</w:t>
      </w:r>
    </w:p>
    <w:p>
      <w:pPr>
        <w:spacing w:line="600" w:lineRule="exact"/>
        <w:ind w:firstLine="640" w:firstLineChars="200"/>
        <w:rPr>
          <w:rFonts w:hint="default" w:ascii="仿宋_GB2312" w:hAnsi="Times New Roman" w:eastAsia="仿宋_GB2312" w:cs="仿宋_GB2312"/>
          <w:color w:val="000000"/>
          <w:kern w:val="0"/>
          <w:sz w:val="32"/>
          <w:szCs w:val="32"/>
          <w:shd w:val="clear" w:color="auto" w:fill="FFFFFF"/>
          <w:lang w:val="en-US" w:eastAsia="zh-CN"/>
        </w:rPr>
      </w:pPr>
      <w:r>
        <w:rPr>
          <w:rFonts w:hint="eastAsia" w:ascii="仿宋_GB2312" w:hAnsi="Times New Roman" w:eastAsia="仿宋_GB2312" w:cs="仿宋_GB2312"/>
          <w:color w:val="000000"/>
          <w:kern w:val="0"/>
          <w:sz w:val="32"/>
          <w:szCs w:val="32"/>
          <w:shd w:val="clear" w:color="auto" w:fill="FFFFFF"/>
        </w:rPr>
        <w:t>邮    箱：</w:t>
      </w:r>
      <w:r>
        <w:rPr>
          <w:rFonts w:hint="eastAsia" w:ascii="仿宋_GB2312" w:hAnsi="Times New Roman" w:eastAsia="仿宋_GB2312" w:cs="仿宋_GB2312"/>
          <w:color w:val="000000"/>
          <w:kern w:val="0"/>
          <w:sz w:val="32"/>
          <w:szCs w:val="32"/>
          <w:shd w:val="clear" w:color="auto" w:fill="FFFFFF"/>
          <w:lang w:val="en-US" w:eastAsia="zh-CN"/>
        </w:rPr>
        <w:t>940121747</w:t>
      </w:r>
      <w:r>
        <w:rPr>
          <w:rFonts w:hint="default" w:ascii="Times New Roman" w:hAnsi="Times New Roman" w:cs="Times New Roman" w:eastAsiaTheme="minorEastAsia"/>
          <w:color w:val="000000"/>
          <w:kern w:val="0"/>
          <w:sz w:val="32"/>
          <w:szCs w:val="32"/>
          <w:shd w:val="clear" w:color="auto" w:fill="FFFFFF"/>
          <w:lang w:val="en-US" w:eastAsia="zh-CN"/>
        </w:rPr>
        <w:t>@</w:t>
      </w:r>
      <w:r>
        <w:rPr>
          <w:rFonts w:hint="eastAsia" w:ascii="仿宋_GB2312" w:hAnsi="Times New Roman" w:eastAsia="仿宋_GB2312" w:cs="仿宋_GB2312"/>
          <w:color w:val="000000"/>
          <w:kern w:val="0"/>
          <w:sz w:val="32"/>
          <w:szCs w:val="32"/>
          <w:shd w:val="clear" w:color="auto" w:fill="FFFFFF"/>
          <w:lang w:val="en-US" w:eastAsia="zh-CN"/>
        </w:rPr>
        <w:t>qq.com</w:t>
      </w:r>
    </w:p>
    <w:p>
      <w:pPr>
        <w:spacing w:line="600" w:lineRule="exact"/>
        <w:ind w:firstLine="640" w:firstLineChars="200"/>
        <w:rPr>
          <w:rFonts w:hint="eastAsia" w:ascii="仿宋_GB2312" w:hAnsi="Times New Roman" w:eastAsia="仿宋_GB2312" w:cs="仿宋_GB2312"/>
          <w:color w:val="000000"/>
          <w:kern w:val="0"/>
          <w:sz w:val="32"/>
          <w:szCs w:val="32"/>
          <w:shd w:val="clear" w:color="auto" w:fill="FFFFFF"/>
        </w:rPr>
      </w:pPr>
    </w:p>
    <w:p>
      <w:pPr>
        <w:widowControl/>
        <w:shd w:val="clear" w:color="auto" w:fill="FFFFFF"/>
        <w:tabs>
          <w:tab w:val="left" w:pos="312"/>
        </w:tabs>
        <w:spacing w:line="600" w:lineRule="exact"/>
        <w:ind w:firstLine="640" w:firstLineChars="200"/>
        <w:rPr>
          <w:rFonts w:ascii="仿宋_GB2312" w:hAnsi="Times New Roman" w:eastAsia="仿宋_GB2312" w:cs="仿宋_GB2312"/>
          <w:color w:val="000000"/>
          <w:w w:val="98"/>
          <w:kern w:val="0"/>
          <w:sz w:val="32"/>
          <w:szCs w:val="32"/>
          <w:shd w:val="clear" w:color="auto" w:fill="FFFFFF"/>
        </w:rPr>
      </w:pPr>
      <w:r>
        <w:rPr>
          <w:rFonts w:hint="eastAsia" w:ascii="仿宋_GB2312" w:hAnsi="Times New Roman" w:eastAsia="仿宋_GB2312" w:cs="仿宋_GB2312"/>
          <w:color w:val="000000"/>
          <w:kern w:val="0"/>
          <w:sz w:val="32"/>
          <w:szCs w:val="32"/>
          <w:shd w:val="clear" w:color="auto" w:fill="FFFFFF"/>
        </w:rPr>
        <w:t>附件：</w:t>
      </w:r>
      <w:r>
        <w:rPr>
          <w:rFonts w:hint="eastAsia" w:ascii="仿宋_GB2312" w:hAnsi="Times New Roman" w:eastAsia="仿宋_GB2312" w:cs="仿宋_GB2312"/>
          <w:color w:val="000000"/>
          <w:kern w:val="0"/>
          <w:sz w:val="32"/>
          <w:szCs w:val="32"/>
          <w:shd w:val="clear" w:color="auto" w:fill="FFFFFF"/>
          <w:lang w:val="en-US" w:eastAsia="zh-CN"/>
        </w:rPr>
        <w:t>1</w:t>
      </w:r>
      <w:r>
        <w:rPr>
          <w:rFonts w:hint="eastAsia" w:ascii="仿宋_GB2312" w:hAnsi="Times New Roman" w:eastAsia="仿宋_GB2312" w:cs="仿宋_GB2312"/>
          <w:color w:val="000000"/>
          <w:spacing w:val="-4"/>
          <w:w w:val="98"/>
          <w:kern w:val="0"/>
          <w:sz w:val="32"/>
          <w:szCs w:val="32"/>
          <w:shd w:val="clear" w:color="auto" w:fill="FFFFFF"/>
        </w:rPr>
        <w:t>.自治区第</w:t>
      </w:r>
      <w:r>
        <w:rPr>
          <w:rFonts w:hint="eastAsia" w:ascii="仿宋_GB2312" w:hAnsi="Times New Roman" w:eastAsia="仿宋_GB2312" w:cs="仿宋_GB2312"/>
          <w:color w:val="000000"/>
          <w:spacing w:val="-4"/>
          <w:w w:val="98"/>
          <w:kern w:val="0"/>
          <w:sz w:val="32"/>
          <w:szCs w:val="32"/>
          <w:shd w:val="clear" w:color="auto" w:fill="FFFFFF"/>
          <w:lang w:val="en-US" w:eastAsia="zh-CN"/>
        </w:rPr>
        <w:t>四</w:t>
      </w:r>
      <w:r>
        <w:rPr>
          <w:rFonts w:hint="eastAsia" w:ascii="仿宋_GB2312" w:hAnsi="Times New Roman" w:eastAsia="仿宋_GB2312" w:cs="仿宋_GB2312"/>
          <w:color w:val="000000"/>
          <w:spacing w:val="-4"/>
          <w:w w:val="98"/>
          <w:kern w:val="0"/>
          <w:sz w:val="32"/>
          <w:szCs w:val="32"/>
          <w:shd w:val="clear" w:color="auto" w:fill="FFFFFF"/>
        </w:rPr>
        <w:t>批农牧业产业化示范联合体申报书</w:t>
      </w:r>
    </w:p>
    <w:p>
      <w:pPr>
        <w:widowControl/>
        <w:shd w:val="clear" w:color="auto" w:fill="FFFFFF"/>
        <w:tabs>
          <w:tab w:val="left" w:pos="312"/>
        </w:tabs>
        <w:spacing w:line="600" w:lineRule="exact"/>
        <w:ind w:firstLine="1525" w:firstLineChars="500"/>
        <w:rPr>
          <w:rFonts w:hint="eastAsia" w:ascii="仿宋_GB2312" w:hAnsi="Times New Roman" w:eastAsia="仿宋_GB2312" w:cs="仿宋_GB2312"/>
          <w:color w:val="000000"/>
          <w:spacing w:val="-23"/>
          <w:w w:val="100"/>
          <w:kern w:val="0"/>
          <w:sz w:val="32"/>
          <w:szCs w:val="32"/>
          <w:shd w:val="clear" w:color="auto" w:fill="FFFFFF"/>
        </w:rPr>
      </w:pPr>
      <w:r>
        <w:rPr>
          <w:rFonts w:hint="eastAsia" w:ascii="仿宋_GB2312" w:hAnsi="Times New Roman" w:eastAsia="仿宋_GB2312" w:cs="仿宋_GB2312"/>
          <w:color w:val="000000"/>
          <w:spacing w:val="-4"/>
          <w:w w:val="98"/>
          <w:kern w:val="0"/>
          <w:sz w:val="32"/>
          <w:szCs w:val="32"/>
          <w:shd w:val="clear" w:color="auto" w:fill="FFFFFF"/>
          <w:lang w:val="en-US" w:eastAsia="zh-CN"/>
        </w:rPr>
        <w:t>2</w:t>
      </w:r>
      <w:r>
        <w:rPr>
          <w:rFonts w:hint="eastAsia" w:ascii="仿宋_GB2312" w:hAnsi="Times New Roman" w:eastAsia="仿宋_GB2312" w:cs="仿宋_GB2312"/>
          <w:color w:val="000000"/>
          <w:spacing w:val="-4"/>
          <w:w w:val="98"/>
          <w:kern w:val="0"/>
          <w:sz w:val="32"/>
          <w:szCs w:val="32"/>
          <w:shd w:val="clear" w:color="auto" w:fill="FFFFFF"/>
        </w:rPr>
        <w:t>.</w:t>
      </w:r>
      <w:r>
        <w:rPr>
          <w:rFonts w:hint="eastAsia" w:ascii="仿宋_GB2312" w:hAnsi="Times New Roman" w:eastAsia="仿宋_GB2312" w:cs="仿宋_GB2312"/>
          <w:color w:val="000000"/>
          <w:spacing w:val="-23"/>
          <w:w w:val="100"/>
          <w:kern w:val="0"/>
          <w:sz w:val="32"/>
          <w:szCs w:val="32"/>
          <w:shd w:val="clear" w:color="auto" w:fill="FFFFFF"/>
          <w:lang w:val="en-US" w:eastAsia="zh-CN"/>
        </w:rPr>
        <w:t>前三批自治区级农牧业产业化联合体动态监测表（样表）</w:t>
      </w:r>
    </w:p>
    <w:p>
      <w:pPr>
        <w:widowControl/>
        <w:shd w:val="clear" w:color="auto" w:fill="FFFFFF"/>
        <w:spacing w:line="600" w:lineRule="exact"/>
        <w:ind w:firstLine="4800" w:firstLineChars="1500"/>
        <w:jc w:val="lef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ind w:firstLine="4800" w:firstLineChars="1500"/>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ind w:firstLine="4000" w:firstLineChars="1250"/>
        <w:rPr>
          <w:rFonts w:ascii="仿宋_GB2312" w:hAnsi="Times New Roman" w:eastAsia="仿宋_GB2312" w:cs="仿宋_GB2312"/>
          <w:color w:val="000000"/>
          <w:kern w:val="0"/>
          <w:sz w:val="32"/>
          <w:szCs w:val="32"/>
          <w:shd w:val="clear" w:color="auto" w:fill="FFFFFF"/>
        </w:rPr>
      </w:pPr>
      <w:r>
        <w:rPr>
          <w:rFonts w:hint="eastAsia" w:ascii="仿宋_GB2312" w:hAnsi="Times New Roman" w:eastAsia="仿宋_GB2312" w:cs="仿宋_GB2312"/>
          <w:color w:val="000000"/>
          <w:kern w:val="0"/>
          <w:sz w:val="32"/>
          <w:szCs w:val="32"/>
          <w:shd w:val="clear" w:color="auto" w:fill="FFFFFF"/>
        </w:rPr>
        <w:t>内蒙古自治区农牧厅</w:t>
      </w: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r>
        <w:rPr>
          <w:rFonts w:hint="eastAsia" w:ascii="仿宋_GB2312" w:hAnsi="Times New Roman" w:eastAsia="仿宋_GB2312" w:cs="仿宋_GB2312"/>
          <w:color w:val="000000"/>
          <w:kern w:val="0"/>
          <w:sz w:val="32"/>
          <w:szCs w:val="32"/>
          <w:shd w:val="clear" w:color="auto" w:fill="FFFFFF"/>
        </w:rPr>
        <w:t>                                  202</w:t>
      </w:r>
      <w:r>
        <w:rPr>
          <w:rFonts w:hint="eastAsia" w:ascii="仿宋_GB2312" w:hAnsi="Times New Roman" w:eastAsia="仿宋_GB2312" w:cs="仿宋_GB2312"/>
          <w:color w:val="000000"/>
          <w:kern w:val="0"/>
          <w:sz w:val="32"/>
          <w:szCs w:val="32"/>
          <w:shd w:val="clear" w:color="auto" w:fill="FFFFFF"/>
          <w:lang w:val="en-US" w:eastAsia="zh-CN"/>
        </w:rPr>
        <w:t>3</w:t>
      </w:r>
      <w:r>
        <w:rPr>
          <w:rFonts w:hint="eastAsia" w:ascii="仿宋_GB2312" w:hAnsi="Times New Roman" w:eastAsia="仿宋_GB2312" w:cs="仿宋_GB2312"/>
          <w:color w:val="000000"/>
          <w:kern w:val="0"/>
          <w:sz w:val="32"/>
          <w:szCs w:val="32"/>
          <w:shd w:val="clear" w:color="auto" w:fill="FFFFFF"/>
        </w:rPr>
        <w:t>年</w:t>
      </w:r>
      <w:r>
        <w:rPr>
          <w:rFonts w:hint="eastAsia" w:ascii="仿宋_GB2312" w:hAnsi="Times New Roman" w:eastAsia="仿宋_GB2312" w:cs="仿宋_GB2312"/>
          <w:color w:val="000000"/>
          <w:kern w:val="0"/>
          <w:sz w:val="32"/>
          <w:szCs w:val="32"/>
          <w:shd w:val="clear" w:color="auto" w:fill="FFFFFF"/>
          <w:lang w:val="en-US" w:eastAsia="zh-CN"/>
        </w:rPr>
        <w:t>3</w:t>
      </w:r>
      <w:r>
        <w:rPr>
          <w:rFonts w:hint="eastAsia" w:ascii="仿宋_GB2312" w:hAnsi="Times New Roman" w:eastAsia="仿宋_GB2312" w:cs="仿宋_GB2312"/>
          <w:color w:val="000000"/>
          <w:kern w:val="0"/>
          <w:sz w:val="32"/>
          <w:szCs w:val="32"/>
          <w:shd w:val="clear" w:color="auto" w:fill="FFFFFF"/>
        </w:rPr>
        <w:t>月</w:t>
      </w:r>
      <w:r>
        <w:rPr>
          <w:rFonts w:hint="eastAsia" w:ascii="仿宋_GB2312" w:hAnsi="Times New Roman" w:eastAsia="仿宋_GB2312" w:cs="仿宋_GB2312"/>
          <w:color w:val="000000"/>
          <w:kern w:val="0"/>
          <w:sz w:val="32"/>
          <w:szCs w:val="32"/>
          <w:shd w:val="clear" w:color="auto" w:fill="FFFFFF"/>
          <w:lang w:val="en-US" w:eastAsia="zh-CN"/>
        </w:rPr>
        <w:t xml:space="preserve">29 </w:t>
      </w:r>
      <w:r>
        <w:rPr>
          <w:rFonts w:hint="eastAsia" w:ascii="仿宋_GB2312" w:hAnsi="Times New Roman" w:eastAsia="仿宋_GB2312" w:cs="仿宋_GB2312"/>
          <w:color w:val="000000"/>
          <w:kern w:val="0"/>
          <w:sz w:val="32"/>
          <w:szCs w:val="32"/>
          <w:shd w:val="clear" w:color="auto" w:fill="FFFFFF"/>
        </w:rPr>
        <w:t>日 </w:t>
      </w: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p>
      <w:pPr>
        <w:widowControl/>
        <w:shd w:val="clear" w:color="auto" w:fill="FFFFFF"/>
        <w:spacing w:line="600" w:lineRule="exact"/>
        <w:rPr>
          <w:rFonts w:ascii="仿宋_GB2312" w:hAnsi="Times New Roman" w:eastAsia="仿宋_GB2312" w:cs="仿宋_GB2312"/>
          <w:color w:val="000000"/>
          <w:kern w:val="0"/>
          <w:sz w:val="32"/>
          <w:szCs w:val="32"/>
          <w:shd w:val="clear" w:color="auto" w:fill="FFFFFF"/>
        </w:rPr>
      </w:pPr>
    </w:p>
    <w:tbl>
      <w:tblPr>
        <w:tblStyle w:val="5"/>
        <w:tblW w:w="16970" w:type="dxa"/>
        <w:tblInd w:w="93" w:type="dxa"/>
        <w:tblLayout w:type="fixed"/>
        <w:tblCellMar>
          <w:top w:w="0" w:type="dxa"/>
          <w:left w:w="108" w:type="dxa"/>
          <w:bottom w:w="0" w:type="dxa"/>
          <w:right w:w="108" w:type="dxa"/>
        </w:tblCellMar>
      </w:tblPr>
      <w:tblGrid>
        <w:gridCol w:w="8770"/>
        <w:gridCol w:w="2020"/>
        <w:gridCol w:w="760"/>
        <w:gridCol w:w="640"/>
        <w:gridCol w:w="2140"/>
        <w:gridCol w:w="1080"/>
        <w:gridCol w:w="1560"/>
      </w:tblGrid>
      <w:tr>
        <w:tblPrEx>
          <w:tblCellMar>
            <w:top w:w="0" w:type="dxa"/>
            <w:left w:w="108" w:type="dxa"/>
            <w:bottom w:w="0" w:type="dxa"/>
            <w:right w:w="108" w:type="dxa"/>
          </w:tblCellMar>
        </w:tblPrEx>
        <w:trPr>
          <w:trHeight w:val="405" w:hRule="atLeast"/>
        </w:trPr>
        <w:tc>
          <w:tcPr>
            <w:tcW w:w="8770" w:type="dxa"/>
            <w:tcBorders>
              <w:top w:val="nil"/>
              <w:left w:val="nil"/>
              <w:bottom w:val="nil"/>
              <w:right w:val="nil"/>
            </w:tcBorders>
            <w:shd w:val="clear" w:color="auto" w:fill="auto"/>
            <w:noWrap/>
            <w:vAlign w:val="center"/>
          </w:tcPr>
          <w:p>
            <w:pPr>
              <w:rPr>
                <w:rFonts w:hint="eastAsia" w:ascii="黑体" w:hAnsi="黑体" w:eastAsia="黑体" w:cs="宋体"/>
                <w:color w:val="000000"/>
                <w:sz w:val="32"/>
                <w:szCs w:val="32"/>
                <w:lang w:val="en-US" w:eastAsia="zh-CN"/>
              </w:rPr>
            </w:pPr>
            <w:r>
              <w:rPr>
                <w:rFonts w:ascii="黑体" w:hAnsi="黑体" w:eastAsia="黑体" w:cs="宋体"/>
                <w:color w:val="000000"/>
                <w:sz w:val="32"/>
                <w:szCs w:val="32"/>
              </w:rPr>
              <w:t>附件</w:t>
            </w:r>
            <w:r>
              <w:rPr>
                <w:rFonts w:hint="eastAsia" w:ascii="黑体" w:hAnsi="黑体" w:eastAsia="黑体" w:cs="宋体"/>
                <w:color w:val="000000"/>
                <w:sz w:val="32"/>
                <w:szCs w:val="32"/>
                <w:lang w:val="en-US" w:eastAsia="zh-CN"/>
              </w:rPr>
              <w:t>1</w:t>
            </w:r>
          </w:p>
        </w:tc>
        <w:tc>
          <w:tcPr>
            <w:tcW w:w="202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76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64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214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108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156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r>
    </w:tbl>
    <w:p>
      <w:pPr>
        <w:ind w:right="720"/>
        <w:rPr>
          <w:rFonts w:ascii="Times New Roman" w:hAnsi="Times New Roman" w:eastAsia="华文中宋" w:cs="Times New Roman"/>
          <w:b/>
          <w:bCs/>
          <w:sz w:val="36"/>
          <w:szCs w:val="36"/>
        </w:rPr>
      </w:pPr>
    </w:p>
    <w:p>
      <w:pPr>
        <w:rPr>
          <w:rFonts w:ascii="Times New Roman" w:hAnsi="Times New Roman" w:eastAsia="华文中宋" w:cs="Times New Roman"/>
          <w:b/>
          <w:bCs/>
          <w:sz w:val="36"/>
          <w:szCs w:val="36"/>
        </w:rPr>
      </w:pPr>
    </w:p>
    <w:p>
      <w:pPr>
        <w:rPr>
          <w:rFonts w:ascii="Times New Roman" w:hAnsi="Times New Roman" w:eastAsia="华文中宋" w:cs="Times New Roman"/>
          <w:b/>
          <w:bCs/>
          <w:sz w:val="36"/>
          <w:szCs w:val="36"/>
        </w:rPr>
      </w:pPr>
    </w:p>
    <w:p>
      <w:pPr>
        <w:rPr>
          <w:rFonts w:ascii="Times New Roman" w:hAnsi="Times New Roman" w:eastAsia="华文中宋" w:cs="Times New Roman"/>
          <w:b/>
          <w:bCs/>
          <w:sz w:val="36"/>
          <w:szCs w:val="36"/>
        </w:rPr>
      </w:pPr>
    </w:p>
    <w:p>
      <w:pPr>
        <w:jc w:val="center"/>
        <w:rPr>
          <w:rFonts w:ascii="方正小标宋简体" w:hAnsi="新宋体" w:eastAsia="方正小标宋简体" w:cs="华文中宋"/>
          <w:b/>
          <w:bCs/>
          <w:sz w:val="52"/>
          <w:szCs w:val="52"/>
        </w:rPr>
      </w:pPr>
      <w:r>
        <w:rPr>
          <w:rFonts w:hint="eastAsia" w:ascii="方正小标宋简体" w:hAnsi="新宋体" w:eastAsia="方正小标宋简体" w:cs="华文中宋"/>
          <w:b/>
          <w:bCs/>
          <w:sz w:val="52"/>
          <w:szCs w:val="52"/>
        </w:rPr>
        <w:t>XXX联合体申报自治区农牧业</w:t>
      </w:r>
    </w:p>
    <w:p>
      <w:pPr>
        <w:jc w:val="center"/>
        <w:rPr>
          <w:rFonts w:ascii="方正小标宋简体" w:hAnsi="新宋体" w:eastAsia="方正小标宋简体" w:cs="华文中宋"/>
          <w:b/>
          <w:bCs/>
          <w:sz w:val="52"/>
          <w:szCs w:val="52"/>
        </w:rPr>
      </w:pPr>
      <w:r>
        <w:rPr>
          <w:rFonts w:hint="eastAsia" w:ascii="方正小标宋简体" w:hAnsi="新宋体" w:eastAsia="方正小标宋简体" w:cs="华文中宋"/>
          <w:b/>
          <w:bCs/>
          <w:sz w:val="52"/>
          <w:szCs w:val="52"/>
        </w:rPr>
        <w:t>产业化示范联合体</w:t>
      </w:r>
    </w:p>
    <w:p>
      <w:pPr>
        <w:jc w:val="center"/>
        <w:rPr>
          <w:rFonts w:ascii="方正小标宋简体" w:hAnsi="新宋体" w:eastAsia="方正小标宋简体" w:cs="Times New Roman"/>
          <w:b/>
          <w:bCs/>
          <w:sz w:val="52"/>
          <w:szCs w:val="52"/>
        </w:rPr>
      </w:pPr>
    </w:p>
    <w:p>
      <w:pPr>
        <w:rPr>
          <w:rFonts w:ascii="方正小标宋简体" w:hAnsi="新宋体" w:eastAsia="方正小标宋简体" w:cs="Times New Roman"/>
          <w:b/>
          <w:bCs/>
          <w:sz w:val="52"/>
          <w:szCs w:val="52"/>
        </w:rPr>
      </w:pPr>
    </w:p>
    <w:p>
      <w:pPr>
        <w:jc w:val="center"/>
        <w:rPr>
          <w:rFonts w:ascii="方正小标宋简体" w:hAnsi="新宋体" w:eastAsia="方正小标宋简体" w:cs="Times New Roman"/>
          <w:b/>
          <w:bCs/>
          <w:sz w:val="52"/>
          <w:szCs w:val="52"/>
        </w:rPr>
      </w:pPr>
    </w:p>
    <w:p>
      <w:pPr>
        <w:jc w:val="center"/>
        <w:rPr>
          <w:rFonts w:ascii="方正小标宋简体" w:hAnsi="新宋体" w:eastAsia="方正小标宋简体" w:cs="Times New Roman"/>
          <w:b/>
          <w:bCs/>
          <w:sz w:val="52"/>
          <w:szCs w:val="52"/>
        </w:rPr>
      </w:pPr>
    </w:p>
    <w:p>
      <w:pPr>
        <w:jc w:val="center"/>
        <w:rPr>
          <w:rFonts w:ascii="方正小标宋简体" w:hAnsi="新宋体" w:eastAsia="方正小标宋简体" w:cs="华文中宋"/>
          <w:b/>
          <w:bCs/>
          <w:sz w:val="48"/>
          <w:szCs w:val="48"/>
        </w:rPr>
      </w:pPr>
      <w:r>
        <w:rPr>
          <w:rFonts w:hint="eastAsia" w:ascii="方正小标宋简体" w:hAnsi="新宋体" w:eastAsia="方正小标宋简体" w:cs="华文中宋"/>
          <w:b/>
          <w:bCs/>
          <w:sz w:val="48"/>
          <w:szCs w:val="48"/>
        </w:rPr>
        <w:t>申</w:t>
      </w:r>
    </w:p>
    <w:p>
      <w:pPr>
        <w:jc w:val="center"/>
        <w:rPr>
          <w:rFonts w:ascii="方正小标宋简体" w:hAnsi="新宋体" w:eastAsia="方正小标宋简体" w:cs="华文中宋"/>
          <w:b/>
          <w:bCs/>
          <w:sz w:val="48"/>
          <w:szCs w:val="48"/>
        </w:rPr>
      </w:pPr>
      <w:r>
        <w:rPr>
          <w:rFonts w:hint="eastAsia" w:ascii="方正小标宋简体" w:hAnsi="新宋体" w:eastAsia="方正小标宋简体" w:cs="华文中宋"/>
          <w:b/>
          <w:bCs/>
          <w:sz w:val="48"/>
          <w:szCs w:val="48"/>
        </w:rPr>
        <w:t>报</w:t>
      </w:r>
    </w:p>
    <w:p>
      <w:pPr>
        <w:jc w:val="center"/>
        <w:rPr>
          <w:rFonts w:ascii="方正小标宋简体" w:hAnsi="新宋体" w:eastAsia="方正小标宋简体" w:cs="Times New Roman"/>
          <w:b/>
          <w:bCs/>
          <w:sz w:val="48"/>
          <w:szCs w:val="48"/>
        </w:rPr>
      </w:pPr>
      <w:r>
        <w:rPr>
          <w:rFonts w:hint="eastAsia" w:ascii="方正小标宋简体" w:hAnsi="新宋体" w:eastAsia="方正小标宋简体" w:cs="华文中宋"/>
          <w:b/>
          <w:bCs/>
          <w:sz w:val="48"/>
          <w:szCs w:val="48"/>
        </w:rPr>
        <w:t>书</w:t>
      </w:r>
    </w:p>
    <w:p>
      <w:pPr>
        <w:jc w:val="center"/>
        <w:rPr>
          <w:rFonts w:ascii="方正小标宋简体" w:hAnsi="新宋体" w:eastAsia="方正小标宋简体" w:cs="Times New Roman"/>
          <w:b/>
          <w:bCs/>
          <w:sz w:val="36"/>
          <w:szCs w:val="36"/>
        </w:rPr>
      </w:pPr>
    </w:p>
    <w:p>
      <w:pPr>
        <w:rPr>
          <w:rFonts w:ascii="方正小标宋简体" w:hAnsi="新宋体" w:eastAsia="方正小标宋简体" w:cs="Times New Roman"/>
          <w:b/>
          <w:bCs/>
          <w:sz w:val="36"/>
          <w:szCs w:val="36"/>
        </w:rPr>
      </w:pPr>
    </w:p>
    <w:p>
      <w:pPr>
        <w:rPr>
          <w:rFonts w:ascii="Times New Roman" w:hAnsi="Times New Roman" w:eastAsia="华文中宋" w:cs="Times New Roman"/>
          <w:b/>
          <w:bCs/>
          <w:sz w:val="36"/>
          <w:szCs w:val="36"/>
        </w:rPr>
      </w:pPr>
    </w:p>
    <w:p>
      <w:pPr>
        <w:rPr>
          <w:rFonts w:ascii="Times New Roman" w:hAnsi="Times New Roman" w:eastAsia="华文中宋" w:cs="Times New Roman"/>
          <w:b/>
          <w:bCs/>
          <w:sz w:val="36"/>
          <w:szCs w:val="36"/>
        </w:rPr>
      </w:pPr>
    </w:p>
    <w:p>
      <w:pPr>
        <w:rPr>
          <w:rFonts w:ascii="Times New Roman" w:hAnsi="Times New Roman" w:eastAsia="华文中宋" w:cs="Times New Roman"/>
          <w:b/>
          <w:bCs/>
          <w:sz w:val="36"/>
          <w:szCs w:val="36"/>
        </w:rPr>
      </w:pPr>
    </w:p>
    <w:p>
      <w:pPr>
        <w:spacing w:line="580" w:lineRule="exact"/>
        <w:jc w:val="left"/>
        <w:rPr>
          <w:rFonts w:ascii="Times New Roman" w:hAnsi="Times New Roman" w:eastAsia="楷体_GB2312" w:cs="Times New Roman"/>
          <w:b/>
          <w:bCs/>
          <w:sz w:val="36"/>
          <w:szCs w:val="36"/>
        </w:rPr>
      </w:pPr>
      <w:r>
        <w:rPr>
          <w:rFonts w:hint="eastAsia" w:ascii="Times New Roman" w:hAnsi="Times New Roman" w:eastAsia="楷体_GB2312" w:cs="Times New Roman"/>
          <w:b/>
          <w:bCs/>
          <w:sz w:val="36"/>
          <w:szCs w:val="36"/>
        </w:rPr>
        <w:t>领办龙头企业名称：</w:t>
      </w:r>
    </w:p>
    <w:p>
      <w:pPr>
        <w:spacing w:line="580" w:lineRule="exact"/>
        <w:jc w:val="left"/>
        <w:rPr>
          <w:rFonts w:ascii="Times New Roman" w:hAnsi="Times New Roman" w:eastAsia="楷体_GB2312" w:cs="Times New Roman"/>
          <w:b/>
          <w:bCs/>
          <w:sz w:val="36"/>
          <w:szCs w:val="36"/>
        </w:rPr>
      </w:pPr>
    </w:p>
    <w:p>
      <w:pPr>
        <w:spacing w:line="580" w:lineRule="exact"/>
        <w:ind w:firstLine="1"/>
        <w:jc w:val="left"/>
        <w:rPr>
          <w:rFonts w:ascii="Times New Roman" w:hAnsi="Times New Roman" w:eastAsia="楷体_GB2312" w:cs="楷体_GB2312"/>
          <w:b/>
          <w:bCs/>
          <w:sz w:val="36"/>
          <w:szCs w:val="36"/>
        </w:rPr>
      </w:pPr>
      <w:r>
        <w:rPr>
          <w:rFonts w:hint="eastAsia" w:ascii="Times New Roman" w:hAnsi="Times New Roman" w:eastAsia="楷体_GB2312" w:cs="Times New Roman"/>
          <w:b/>
          <w:bCs/>
          <w:sz w:val="36"/>
          <w:szCs w:val="36"/>
        </w:rPr>
        <w:t>申  报  日  期：</w:t>
      </w:r>
      <w:r>
        <w:rPr>
          <w:rFonts w:ascii="Times New Roman" w:hAnsi="Times New Roman" w:eastAsia="楷体_GB2312" w:cs="Times New Roman"/>
          <w:b/>
          <w:bCs/>
          <w:sz w:val="36"/>
          <w:szCs w:val="36"/>
        </w:rPr>
        <w:t>20</w:t>
      </w:r>
      <w:r>
        <w:rPr>
          <w:rFonts w:hint="eastAsia" w:ascii="Times New Roman" w:hAnsi="Times New Roman" w:eastAsia="楷体_GB2312" w:cs="Times New Roman"/>
          <w:b/>
          <w:bCs/>
          <w:sz w:val="36"/>
          <w:szCs w:val="36"/>
        </w:rPr>
        <w:t>2</w:t>
      </w:r>
      <w:r>
        <w:rPr>
          <w:rFonts w:hint="eastAsia" w:ascii="Times New Roman" w:hAnsi="Times New Roman" w:eastAsia="楷体_GB2312" w:cs="Times New Roman"/>
          <w:b/>
          <w:bCs/>
          <w:sz w:val="36"/>
          <w:szCs w:val="36"/>
          <w:lang w:val="en-US" w:eastAsia="zh-CN"/>
        </w:rPr>
        <w:t>3</w:t>
      </w:r>
      <w:r>
        <w:rPr>
          <w:rFonts w:hint="eastAsia" w:ascii="Times New Roman" w:hAnsi="Times New Roman" w:eastAsia="楷体_GB2312" w:cs="楷体_GB2312"/>
          <w:b/>
          <w:bCs/>
          <w:sz w:val="36"/>
          <w:szCs w:val="36"/>
        </w:rPr>
        <w:t>年</w:t>
      </w:r>
      <w:r>
        <w:rPr>
          <w:rFonts w:ascii="Times New Roman" w:hAnsi="Times New Roman" w:eastAsia="楷体_GB2312" w:cs="Times New Roman"/>
          <w:b/>
          <w:bCs/>
          <w:sz w:val="36"/>
          <w:szCs w:val="36"/>
        </w:rPr>
        <w:t>**</w:t>
      </w:r>
      <w:r>
        <w:rPr>
          <w:rFonts w:hint="eastAsia" w:ascii="Times New Roman" w:hAnsi="Times New Roman" w:eastAsia="楷体_GB2312" w:cs="楷体_GB2312"/>
          <w:b/>
          <w:bCs/>
          <w:sz w:val="36"/>
          <w:szCs w:val="36"/>
        </w:rPr>
        <w:t>月</w:t>
      </w:r>
      <w:r>
        <w:rPr>
          <w:rFonts w:ascii="Times New Roman" w:hAnsi="Times New Roman" w:eastAsia="楷体_GB2312" w:cs="Times New Roman"/>
          <w:b/>
          <w:bCs/>
          <w:sz w:val="36"/>
          <w:szCs w:val="36"/>
        </w:rPr>
        <w:t>**</w:t>
      </w:r>
      <w:r>
        <w:rPr>
          <w:rFonts w:hint="eastAsia" w:ascii="Times New Roman" w:hAnsi="Times New Roman" w:eastAsia="楷体_GB2312" w:cs="楷体_GB2312"/>
          <w:b/>
          <w:bCs/>
          <w:sz w:val="36"/>
          <w:szCs w:val="36"/>
        </w:rPr>
        <w:t>日</w:t>
      </w:r>
    </w:p>
    <w:p>
      <w:pPr>
        <w:spacing w:line="580" w:lineRule="exact"/>
        <w:jc w:val="left"/>
        <w:rPr>
          <w:rFonts w:ascii="Times New Roman" w:hAnsi="Times New Roman" w:eastAsia="黑体" w:cs="黑体"/>
          <w:sz w:val="32"/>
          <w:szCs w:val="32"/>
        </w:rPr>
      </w:pP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rPr>
        <w:t>自治区农牧业产业化示范联合体申报表</w:t>
      </w:r>
      <w:r>
        <w:rPr>
          <w:rFonts w:hint="eastAsia" w:ascii="Times New Roman" w:hAnsi="Times New Roman" w:eastAsia="仿宋_GB2312" w:cs="Times New Roman"/>
          <w:color w:val="000000"/>
          <w:sz w:val="32"/>
          <w:szCs w:val="32"/>
        </w:rPr>
        <w:t>。</w:t>
      </w:r>
    </w:p>
    <w:p>
      <w:pPr>
        <w:spacing w:line="560" w:lineRule="exact"/>
        <w:ind w:firstLine="697" w:firstLineChars="218"/>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rPr>
        <w:t>联合体章程。</w:t>
      </w:r>
    </w:p>
    <w:p>
      <w:pPr>
        <w:spacing w:line="560" w:lineRule="exact"/>
        <w:ind w:firstLine="697" w:firstLineChars="218"/>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rPr>
        <w:t>联合体建设方案。</w:t>
      </w:r>
    </w:p>
    <w:p>
      <w:pPr>
        <w:spacing w:line="560" w:lineRule="exact"/>
        <w:ind w:firstLine="697" w:firstLineChars="218"/>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四、所在</w:t>
      </w:r>
      <w:r>
        <w:rPr>
          <w:rFonts w:ascii="Times New Roman" w:hAnsi="Times New Roman" w:eastAsia="仿宋_GB2312" w:cs="Times New Roman"/>
          <w:color w:val="000000"/>
          <w:sz w:val="32"/>
          <w:szCs w:val="32"/>
        </w:rPr>
        <w:t>旗县区认定的产业化联合体文件。</w:t>
      </w:r>
    </w:p>
    <w:p>
      <w:pPr>
        <w:spacing w:line="560" w:lineRule="exact"/>
        <w:ind w:firstLine="697" w:firstLineChars="218"/>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w:t>
      </w:r>
      <w:r>
        <w:rPr>
          <w:rFonts w:ascii="Times New Roman" w:hAnsi="Times New Roman" w:eastAsia="仿宋_GB2312" w:cs="Times New Roman"/>
          <w:color w:val="000000"/>
          <w:sz w:val="32"/>
          <w:szCs w:val="32"/>
        </w:rPr>
        <w:t>合作社营业执照及示范合作社认定文件。</w:t>
      </w:r>
    </w:p>
    <w:p>
      <w:pPr>
        <w:spacing w:line="560" w:lineRule="exact"/>
        <w:ind w:firstLine="697" w:firstLineChars="218"/>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w:t>
      </w:r>
      <w:r>
        <w:rPr>
          <w:rFonts w:ascii="Times New Roman" w:hAnsi="Times New Roman" w:eastAsia="仿宋_GB2312" w:cs="Times New Roman"/>
          <w:color w:val="000000"/>
          <w:sz w:val="32"/>
          <w:szCs w:val="32"/>
        </w:rPr>
        <w:t>家庭农牧场</w:t>
      </w:r>
      <w:r>
        <w:rPr>
          <w:rFonts w:hint="eastAsia" w:ascii="Times New Roman" w:hAnsi="Times New Roman" w:eastAsia="仿宋_GB2312" w:cs="Times New Roman"/>
          <w:color w:val="000000"/>
          <w:sz w:val="32"/>
          <w:szCs w:val="32"/>
        </w:rPr>
        <w:t>认定证书</w:t>
      </w:r>
      <w:r>
        <w:rPr>
          <w:rFonts w:ascii="Times New Roman" w:hAnsi="Times New Roman" w:eastAsia="仿宋_GB2312" w:cs="Times New Roman"/>
          <w:color w:val="000000"/>
          <w:sz w:val="32"/>
          <w:szCs w:val="32"/>
        </w:rPr>
        <w:t>及示范家庭农牧场文件</w:t>
      </w:r>
      <w:r>
        <w:rPr>
          <w:rFonts w:hint="eastAsia" w:ascii="Times New Roman" w:hAnsi="Times New Roman" w:eastAsia="仿宋_GB2312" w:cs="Times New Roman"/>
          <w:color w:val="000000"/>
          <w:sz w:val="32"/>
          <w:szCs w:val="32"/>
        </w:rPr>
        <w:t>。</w:t>
      </w:r>
    </w:p>
    <w:p>
      <w:pPr>
        <w:spacing w:line="560" w:lineRule="exact"/>
        <w:ind w:firstLine="697" w:firstLineChars="218"/>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w:t>
      </w:r>
      <w:r>
        <w:rPr>
          <w:rFonts w:ascii="Times New Roman" w:hAnsi="Times New Roman" w:eastAsia="仿宋_GB2312" w:cs="Times New Roman"/>
          <w:color w:val="000000"/>
          <w:sz w:val="32"/>
          <w:szCs w:val="32"/>
        </w:rPr>
        <w:t>龙头企业审计报告、质量证明，合作社财务报表，家庭农牧场财务报表或收支记录。</w:t>
      </w:r>
    </w:p>
    <w:p>
      <w:pPr>
        <w:spacing w:line="560" w:lineRule="exact"/>
        <w:ind w:firstLine="697" w:firstLineChars="218"/>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八、</w:t>
      </w:r>
      <w:r>
        <w:rPr>
          <w:rFonts w:ascii="Times New Roman" w:hAnsi="Times New Roman" w:eastAsia="仿宋_GB2312" w:cs="Times New Roman"/>
          <w:color w:val="000000"/>
          <w:sz w:val="32"/>
          <w:szCs w:val="32"/>
        </w:rPr>
        <w:t>由所在地盟市农牧业</w:t>
      </w:r>
      <w:r>
        <w:rPr>
          <w:rFonts w:hint="eastAsia" w:ascii="Times New Roman" w:hAnsi="Times New Roman" w:eastAsia="仿宋_GB2312" w:cs="Times New Roman"/>
          <w:color w:val="000000"/>
          <w:sz w:val="32"/>
          <w:szCs w:val="32"/>
        </w:rPr>
        <w:t>产业化</w:t>
      </w:r>
      <w:r>
        <w:rPr>
          <w:rFonts w:ascii="Times New Roman" w:hAnsi="Times New Roman" w:eastAsia="仿宋_GB2312" w:cs="Times New Roman"/>
          <w:color w:val="000000"/>
          <w:sz w:val="32"/>
          <w:szCs w:val="32"/>
        </w:rPr>
        <w:t>主管部门或其他法定监管部门提供的产品质量安全情况书面证明。</w:t>
      </w:r>
    </w:p>
    <w:p>
      <w:pPr>
        <w:spacing w:line="560" w:lineRule="exact"/>
        <w:ind w:firstLine="697" w:firstLineChars="218"/>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九、</w:t>
      </w:r>
      <w:r>
        <w:rPr>
          <w:rFonts w:ascii="Times New Roman" w:hAnsi="Times New Roman" w:eastAsia="仿宋_GB2312" w:cs="Times New Roman"/>
          <w:color w:val="000000"/>
          <w:sz w:val="32"/>
          <w:szCs w:val="32"/>
        </w:rPr>
        <w:t>由</w:t>
      </w:r>
      <w:r>
        <w:rPr>
          <w:rFonts w:hint="eastAsia" w:ascii="Times New Roman" w:hAnsi="Times New Roman" w:eastAsia="仿宋_GB2312" w:cs="Times New Roman"/>
          <w:color w:val="000000"/>
          <w:sz w:val="32"/>
          <w:szCs w:val="32"/>
        </w:rPr>
        <w:t>所在地</w:t>
      </w:r>
      <w:r>
        <w:rPr>
          <w:rFonts w:ascii="Times New Roman" w:hAnsi="Times New Roman" w:eastAsia="仿宋_GB2312" w:cs="Times New Roman"/>
          <w:color w:val="000000"/>
          <w:sz w:val="32"/>
          <w:szCs w:val="32"/>
        </w:rPr>
        <w:t>旗县农牧业产业化主管部门开具的联合体带动农牧户情况证明，盟市主管部门需审核确认，并应采取适当方式进行公示接受社会监督。</w:t>
      </w:r>
    </w:p>
    <w:p>
      <w:pPr>
        <w:spacing w:line="560" w:lineRule="exact"/>
        <w:ind w:firstLine="697" w:firstLineChars="218"/>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w:t>
      </w:r>
      <w:r>
        <w:rPr>
          <w:rFonts w:ascii="Times New Roman" w:hAnsi="Times New Roman" w:eastAsia="仿宋_GB2312" w:cs="Times New Roman"/>
          <w:color w:val="000000"/>
          <w:sz w:val="32"/>
          <w:szCs w:val="32"/>
        </w:rPr>
        <w:t>龙头企业、合作社、家庭农牧场之间的生产经营合同、购销协议等文本复印件。</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十一、联合体各成员单位签署的合作协议。</w:t>
      </w:r>
    </w:p>
    <w:p>
      <w:pPr>
        <w:widowControl/>
        <w:shd w:val="clear" w:color="auto" w:fill="FFFFFF"/>
        <w:rPr>
          <w:rFonts w:ascii="仿宋_GB2312" w:hAnsi="Times New Roman" w:eastAsia="仿宋_GB2312" w:cs="仿宋_GB2312"/>
          <w:color w:val="000000"/>
          <w:kern w:val="0"/>
          <w:sz w:val="32"/>
          <w:szCs w:val="32"/>
          <w:shd w:val="clear" w:color="auto" w:fill="FFFFFF"/>
        </w:rPr>
      </w:pPr>
    </w:p>
    <w:p>
      <w:pPr>
        <w:widowControl/>
        <w:shd w:val="clear" w:color="auto" w:fill="FFFFFF"/>
        <w:rPr>
          <w:rFonts w:ascii="仿宋_GB2312" w:hAnsi="Times New Roman" w:eastAsia="仿宋_GB2312" w:cs="仿宋_GB2312"/>
          <w:color w:val="000000"/>
          <w:kern w:val="0"/>
          <w:sz w:val="32"/>
          <w:szCs w:val="32"/>
          <w:shd w:val="clear" w:color="auto" w:fill="FFFFFF"/>
        </w:rPr>
      </w:pPr>
    </w:p>
    <w:p>
      <w:pPr>
        <w:widowControl/>
        <w:shd w:val="clear" w:color="auto" w:fill="FFFFFF"/>
        <w:rPr>
          <w:rFonts w:ascii="仿宋_GB2312" w:hAnsi="Times New Roman" w:eastAsia="仿宋_GB2312" w:cs="仿宋_GB2312"/>
          <w:color w:val="000000"/>
          <w:kern w:val="0"/>
          <w:sz w:val="32"/>
          <w:szCs w:val="32"/>
          <w:shd w:val="clear" w:color="auto" w:fill="FFFFFF"/>
        </w:rPr>
      </w:pPr>
    </w:p>
    <w:p>
      <w:pPr>
        <w:widowControl/>
        <w:shd w:val="clear" w:color="auto" w:fill="FFFFFF"/>
        <w:rPr>
          <w:rFonts w:ascii="仿宋_GB2312" w:hAnsi="Times New Roman" w:eastAsia="仿宋_GB2312" w:cs="仿宋_GB2312"/>
          <w:color w:val="000000"/>
          <w:kern w:val="0"/>
          <w:sz w:val="32"/>
          <w:szCs w:val="32"/>
          <w:shd w:val="clear" w:color="auto" w:fill="FFFFFF"/>
        </w:rPr>
      </w:pPr>
    </w:p>
    <w:p>
      <w:pPr>
        <w:widowControl/>
        <w:shd w:val="clear" w:color="auto" w:fill="FFFFFF"/>
        <w:rPr>
          <w:rFonts w:ascii="仿宋_GB2312" w:hAnsi="Times New Roman" w:eastAsia="仿宋_GB2312" w:cs="仿宋_GB2312"/>
          <w:color w:val="000000"/>
          <w:kern w:val="0"/>
          <w:sz w:val="32"/>
          <w:szCs w:val="32"/>
          <w:shd w:val="clear" w:color="auto" w:fill="FFFFFF"/>
        </w:rPr>
      </w:pPr>
    </w:p>
    <w:p>
      <w:pPr>
        <w:jc w:val="left"/>
        <w:rPr>
          <w:rFonts w:ascii="Times New Roman" w:hAnsi="Times New Roman" w:eastAsia="黑体" w:cs="黑体"/>
          <w:sz w:val="32"/>
          <w:szCs w:val="32"/>
        </w:rPr>
      </w:pPr>
    </w:p>
    <w:p>
      <w:pPr>
        <w:jc w:val="left"/>
        <w:rPr>
          <w:rFonts w:ascii="Times New Roman" w:hAnsi="Times New Roman" w:eastAsia="黑体" w:cs="黑体"/>
          <w:sz w:val="32"/>
          <w:szCs w:val="32"/>
        </w:rPr>
      </w:pPr>
    </w:p>
    <w:p>
      <w:pPr>
        <w:jc w:val="left"/>
        <w:rPr>
          <w:rFonts w:ascii="Times New Roman" w:hAnsi="Times New Roman" w:eastAsia="黑体" w:cs="黑体"/>
          <w:sz w:val="32"/>
          <w:szCs w:val="32"/>
        </w:rPr>
      </w:pPr>
    </w:p>
    <w:p>
      <w:pPr>
        <w:jc w:val="left"/>
        <w:rPr>
          <w:rFonts w:ascii="Times New Roman" w:hAnsi="Times New Roman" w:eastAsia="黑体" w:cs="黑体"/>
          <w:sz w:val="32"/>
          <w:szCs w:val="32"/>
        </w:rPr>
      </w:pPr>
    </w:p>
    <w:p>
      <w:pPr>
        <w:jc w:val="left"/>
        <w:rPr>
          <w:rFonts w:ascii="Times New Roman" w:hAnsi="Times New Roman" w:eastAsia="黑体" w:cs="黑体"/>
          <w:sz w:val="32"/>
          <w:szCs w:val="32"/>
        </w:rPr>
      </w:pPr>
    </w:p>
    <w:p>
      <w:pPr>
        <w:jc w:val="left"/>
        <w:rPr>
          <w:rFonts w:ascii="Times New Roman" w:hAnsi="Times New Roman" w:eastAsia="黑体" w:cs="黑体"/>
          <w:sz w:val="32"/>
          <w:szCs w:val="32"/>
        </w:rPr>
      </w:pPr>
    </w:p>
    <w:p>
      <w:pPr>
        <w:jc w:val="left"/>
        <w:rPr>
          <w:rFonts w:ascii="Times New Roman" w:hAnsi="Times New Roman" w:eastAsia="黑体" w:cs="黑体"/>
          <w:sz w:val="32"/>
          <w:szCs w:val="32"/>
        </w:rPr>
      </w:pPr>
    </w:p>
    <w:tbl>
      <w:tblPr>
        <w:tblStyle w:val="5"/>
        <w:tblW w:w="9513" w:type="dxa"/>
        <w:jc w:val="center"/>
        <w:tblLayout w:type="autofit"/>
        <w:tblCellMar>
          <w:top w:w="0" w:type="dxa"/>
          <w:left w:w="108" w:type="dxa"/>
          <w:bottom w:w="0" w:type="dxa"/>
          <w:right w:w="108" w:type="dxa"/>
        </w:tblCellMar>
      </w:tblPr>
      <w:tblGrid>
        <w:gridCol w:w="1580"/>
        <w:gridCol w:w="1554"/>
        <w:gridCol w:w="466"/>
        <w:gridCol w:w="1400"/>
        <w:gridCol w:w="2429"/>
        <w:gridCol w:w="2084"/>
      </w:tblGrid>
      <w:tr>
        <w:tblPrEx>
          <w:tblCellMar>
            <w:top w:w="0" w:type="dxa"/>
            <w:left w:w="108" w:type="dxa"/>
            <w:bottom w:w="0" w:type="dxa"/>
            <w:right w:w="108" w:type="dxa"/>
          </w:tblCellMar>
        </w:tblPrEx>
        <w:trPr>
          <w:trHeight w:val="675" w:hRule="atLeast"/>
          <w:jc w:val="center"/>
        </w:trPr>
        <w:tc>
          <w:tcPr>
            <w:tcW w:w="9513" w:type="dxa"/>
            <w:gridSpan w:val="6"/>
            <w:vMerge w:val="restart"/>
            <w:tcBorders>
              <w:top w:val="nil"/>
              <w:left w:val="nil"/>
              <w:bottom w:val="nil"/>
              <w:right w:val="nil"/>
            </w:tcBorders>
            <w:shd w:val="clear" w:color="auto" w:fill="auto"/>
            <w:vAlign w:val="center"/>
          </w:tcPr>
          <w:p>
            <w:pPr>
              <w:jc w:val="center"/>
              <w:rPr>
                <w:rFonts w:ascii="方正小标宋简体" w:hAnsi="宋体" w:eastAsia="方正小标宋简体" w:cs="宋体"/>
                <w:color w:val="000000"/>
                <w:sz w:val="36"/>
                <w:szCs w:val="36"/>
              </w:rPr>
            </w:pPr>
            <w:r>
              <w:rPr>
                <w:rFonts w:hint="eastAsia" w:ascii="方正小标宋简体" w:eastAsia="方正小标宋简体"/>
                <w:color w:val="000000"/>
                <w:sz w:val="36"/>
                <w:szCs w:val="36"/>
              </w:rPr>
              <w:t>内蒙古自治区农牧业产业化示范联合体申请表（样式）</w:t>
            </w:r>
          </w:p>
        </w:tc>
      </w:tr>
      <w:tr>
        <w:tblPrEx>
          <w:tblCellMar>
            <w:top w:w="0" w:type="dxa"/>
            <w:left w:w="108" w:type="dxa"/>
            <w:bottom w:w="0" w:type="dxa"/>
            <w:right w:w="108" w:type="dxa"/>
          </w:tblCellMar>
        </w:tblPrEx>
        <w:trPr>
          <w:trHeight w:val="624" w:hRule="atLeast"/>
          <w:jc w:val="center"/>
        </w:trPr>
        <w:tc>
          <w:tcPr>
            <w:tcW w:w="9513" w:type="dxa"/>
            <w:gridSpan w:val="6"/>
            <w:vMerge w:val="continue"/>
            <w:tcBorders>
              <w:top w:val="nil"/>
              <w:left w:val="nil"/>
              <w:bottom w:val="nil"/>
              <w:right w:val="nil"/>
            </w:tcBorders>
            <w:vAlign w:val="center"/>
          </w:tcPr>
          <w:p>
            <w:pPr>
              <w:rPr>
                <w:rFonts w:ascii="方正小标宋简体" w:hAnsi="宋体" w:eastAsia="方正小标宋简体" w:cs="宋体"/>
                <w:color w:val="000000"/>
                <w:sz w:val="36"/>
                <w:szCs w:val="36"/>
              </w:rPr>
            </w:pPr>
          </w:p>
        </w:tc>
      </w:tr>
      <w:tr>
        <w:tblPrEx>
          <w:tblCellMar>
            <w:top w:w="0" w:type="dxa"/>
            <w:left w:w="108" w:type="dxa"/>
            <w:bottom w:w="0" w:type="dxa"/>
            <w:right w:w="108" w:type="dxa"/>
          </w:tblCellMar>
        </w:tblPrEx>
        <w:trPr>
          <w:trHeight w:val="330" w:hRule="atLeast"/>
          <w:jc w:val="center"/>
        </w:trPr>
        <w:tc>
          <w:tcPr>
            <w:tcW w:w="31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联合体名称</w:t>
            </w:r>
          </w:p>
        </w:tc>
        <w:tc>
          <w:tcPr>
            <w:tcW w:w="6379" w:type="dxa"/>
            <w:gridSpan w:val="4"/>
            <w:tcBorders>
              <w:top w:val="single" w:color="auto" w:sz="4" w:space="0"/>
              <w:left w:val="single" w:color="auto" w:sz="4" w:space="0"/>
              <w:bottom w:val="nil"/>
              <w:right w:val="single" w:color="000000" w:sz="4" w:space="0"/>
            </w:tcBorders>
            <w:shd w:val="clear" w:color="auto" w:fill="auto"/>
            <w:vAlign w:val="center"/>
          </w:tcPr>
          <w:p>
            <w:pPr>
              <w:rPr>
                <w:rFonts w:ascii="宋体" w:hAnsi="宋体" w:eastAsia="宋体" w:cs="宋体"/>
                <w:color w:val="000000"/>
                <w:sz w:val="22"/>
              </w:rPr>
            </w:pPr>
            <w:r>
              <w:rPr>
                <w:rFonts w:hint="eastAsia"/>
                <w:color w:val="000000"/>
                <w:sz w:val="22"/>
              </w:rPr>
              <w:t>　</w:t>
            </w:r>
          </w:p>
        </w:tc>
      </w:tr>
      <w:tr>
        <w:tblPrEx>
          <w:tblCellMar>
            <w:top w:w="0" w:type="dxa"/>
            <w:left w:w="108" w:type="dxa"/>
            <w:bottom w:w="0" w:type="dxa"/>
            <w:right w:w="108" w:type="dxa"/>
          </w:tblCellMar>
        </w:tblPrEx>
        <w:trPr>
          <w:trHeight w:val="330" w:hRule="atLeast"/>
          <w:jc w:val="center"/>
        </w:trPr>
        <w:tc>
          <w:tcPr>
            <w:tcW w:w="313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6379" w:type="dxa"/>
            <w:gridSpan w:val="4"/>
            <w:tcBorders>
              <w:top w:val="nil"/>
              <w:left w:val="single" w:color="auto" w:sz="4" w:space="0"/>
              <w:bottom w:val="nil"/>
              <w:right w:val="single" w:color="auto" w:sz="4" w:space="0"/>
            </w:tcBorders>
            <w:shd w:val="clear" w:color="auto" w:fill="auto"/>
            <w:vAlign w:val="center"/>
          </w:tcPr>
          <w:p>
            <w:pPr>
              <w:rPr>
                <w:rFonts w:ascii="Times New Roman" w:hAnsi="Times New Roman" w:eastAsia="宋体" w:cs="Times New Roman"/>
                <w:color w:val="000000"/>
                <w:sz w:val="22"/>
                <w:u w:val="single"/>
              </w:rPr>
            </w:pPr>
            <w:r>
              <w:rPr>
                <w:rFonts w:ascii="Times New Roman" w:hAnsi="Times New Roman" w:cs="Times New Roman"/>
                <w:color w:val="000000"/>
                <w:sz w:val="22"/>
                <w:u w:val="single"/>
              </w:rPr>
              <w:t xml:space="preserve">            </w:t>
            </w:r>
            <w:r>
              <w:rPr>
                <w:rFonts w:hint="eastAsia" w:cs="Times New Roman"/>
                <w:color w:val="000000"/>
                <w:sz w:val="22"/>
              </w:rPr>
              <w:t>省（区、市）</w:t>
            </w:r>
            <w:r>
              <w:rPr>
                <w:rFonts w:ascii="Times New Roman" w:hAnsi="Times New Roman" w:cs="Times New Roman"/>
                <w:color w:val="000000"/>
                <w:sz w:val="22"/>
                <w:u w:val="single"/>
              </w:rPr>
              <w:t xml:space="preserve">           </w:t>
            </w:r>
            <w:r>
              <w:rPr>
                <w:rFonts w:hint="eastAsia" w:cs="Times New Roman"/>
                <w:color w:val="000000"/>
                <w:sz w:val="22"/>
              </w:rPr>
              <w:t>县（市、区）</w:t>
            </w:r>
          </w:p>
        </w:tc>
      </w:tr>
      <w:tr>
        <w:tblPrEx>
          <w:tblCellMar>
            <w:top w:w="0" w:type="dxa"/>
            <w:left w:w="108" w:type="dxa"/>
            <w:bottom w:w="0" w:type="dxa"/>
            <w:right w:w="108" w:type="dxa"/>
          </w:tblCellMar>
        </w:tblPrEx>
        <w:trPr>
          <w:trHeight w:val="330" w:hRule="atLeast"/>
          <w:jc w:val="center"/>
        </w:trPr>
        <w:tc>
          <w:tcPr>
            <w:tcW w:w="313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6379" w:type="dxa"/>
            <w:gridSpan w:val="4"/>
            <w:tcBorders>
              <w:top w:val="nil"/>
              <w:left w:val="single" w:color="auto" w:sz="4" w:space="0"/>
              <w:bottom w:val="nil"/>
              <w:right w:val="single" w:color="000000" w:sz="4" w:space="0"/>
            </w:tcBorders>
            <w:shd w:val="clear" w:color="auto" w:fill="auto"/>
            <w:vAlign w:val="center"/>
          </w:tcPr>
          <w:p>
            <w:pPr>
              <w:rPr>
                <w:rFonts w:ascii="宋体" w:hAnsi="宋体" w:eastAsia="宋体" w:cs="宋体"/>
                <w:color w:val="000000"/>
                <w:sz w:val="22"/>
              </w:rPr>
            </w:pPr>
            <w:r>
              <w:rPr>
                <w:rFonts w:hint="eastAsia"/>
                <w:color w:val="000000"/>
                <w:sz w:val="22"/>
              </w:rPr>
              <w:t>　</w:t>
            </w:r>
          </w:p>
        </w:tc>
      </w:tr>
      <w:tr>
        <w:tblPrEx>
          <w:tblCellMar>
            <w:top w:w="0" w:type="dxa"/>
            <w:left w:w="108" w:type="dxa"/>
            <w:bottom w:w="0" w:type="dxa"/>
            <w:right w:w="108" w:type="dxa"/>
          </w:tblCellMar>
        </w:tblPrEx>
        <w:trPr>
          <w:trHeight w:val="330" w:hRule="atLeast"/>
          <w:jc w:val="center"/>
        </w:trPr>
        <w:tc>
          <w:tcPr>
            <w:tcW w:w="313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6379" w:type="dxa"/>
            <w:gridSpan w:val="4"/>
            <w:tcBorders>
              <w:top w:val="nil"/>
              <w:left w:val="single" w:color="auto" w:sz="4" w:space="0"/>
              <w:bottom w:val="nil"/>
              <w:right w:val="single" w:color="000000" w:sz="4" w:space="0"/>
            </w:tcBorders>
            <w:shd w:val="clear" w:color="auto" w:fill="auto"/>
            <w:vAlign w:val="center"/>
          </w:tcPr>
          <w:p>
            <w:pPr>
              <w:rPr>
                <w:color w:val="000000"/>
                <w:sz w:val="22"/>
              </w:rPr>
            </w:pPr>
          </w:p>
        </w:tc>
      </w:tr>
      <w:tr>
        <w:tblPrEx>
          <w:tblCellMar>
            <w:top w:w="0" w:type="dxa"/>
            <w:left w:w="108" w:type="dxa"/>
            <w:bottom w:w="0" w:type="dxa"/>
            <w:right w:w="108" w:type="dxa"/>
          </w:tblCellMar>
        </w:tblPrEx>
        <w:trPr>
          <w:trHeight w:val="70" w:hRule="atLeast"/>
          <w:jc w:val="center"/>
        </w:trPr>
        <w:tc>
          <w:tcPr>
            <w:tcW w:w="313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6379" w:type="dxa"/>
            <w:gridSpan w:val="4"/>
            <w:tcBorders>
              <w:top w:val="nil"/>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color w:val="000000"/>
                <w:sz w:val="22"/>
                <w:u w:val="single"/>
              </w:rPr>
            </w:pPr>
            <w:r>
              <w:rPr>
                <w:rFonts w:ascii="Times New Roman" w:hAnsi="Times New Roman" w:cs="Times New Roman"/>
                <w:color w:val="000000"/>
                <w:sz w:val="22"/>
                <w:u w:val="single"/>
              </w:rPr>
              <w:t xml:space="preserve">             </w:t>
            </w:r>
            <w:r>
              <w:rPr>
                <w:rFonts w:hint="eastAsia" w:cs="Times New Roman"/>
                <w:color w:val="000000"/>
                <w:sz w:val="22"/>
              </w:rPr>
              <w:t>镇（乡）</w:t>
            </w:r>
            <w:r>
              <w:rPr>
                <w:rFonts w:ascii="Times New Roman" w:hAnsi="Times New Roman" w:cs="Times New Roman"/>
                <w:color w:val="000000"/>
                <w:sz w:val="22"/>
              </w:rPr>
              <w:t xml:space="preserve"> </w:t>
            </w:r>
            <w:r>
              <w:rPr>
                <w:rFonts w:ascii="Times New Roman" w:hAnsi="Times New Roman" w:cs="Times New Roman"/>
                <w:color w:val="000000"/>
                <w:sz w:val="22"/>
                <w:u w:val="single"/>
              </w:rPr>
              <w:t xml:space="preserve">             </w:t>
            </w:r>
            <w:r>
              <w:rPr>
                <w:rFonts w:hint="eastAsia" w:ascii="Times New Roman" w:hAnsi="Times New Roman" w:cs="Times New Roman"/>
                <w:color w:val="000000"/>
                <w:sz w:val="22"/>
                <w:u w:val="single"/>
              </w:rPr>
              <w:t xml:space="preserve"> </w:t>
            </w:r>
            <w:r>
              <w:rPr>
                <w:rFonts w:hint="eastAsia" w:cs="Times New Roman"/>
                <w:color w:val="000000"/>
                <w:sz w:val="22"/>
                <w:u w:val="single"/>
              </w:rPr>
              <w:t>联合体</w:t>
            </w:r>
            <w:r>
              <w:rPr>
                <w:rFonts w:ascii="Times New Roman" w:hAnsi="Times New Roman" w:cs="Times New Roman"/>
                <w:color w:val="000000"/>
                <w:sz w:val="22"/>
              </w:rPr>
              <w:t xml:space="preserve">   </w:t>
            </w:r>
          </w:p>
        </w:tc>
      </w:tr>
      <w:tr>
        <w:tblPrEx>
          <w:tblCellMar>
            <w:top w:w="0" w:type="dxa"/>
            <w:left w:w="108" w:type="dxa"/>
            <w:bottom w:w="0" w:type="dxa"/>
            <w:right w:w="108" w:type="dxa"/>
          </w:tblCellMar>
        </w:tblPrEx>
        <w:trPr>
          <w:trHeight w:val="435" w:hRule="atLeast"/>
          <w:jc w:val="center"/>
        </w:trPr>
        <w:tc>
          <w:tcPr>
            <w:tcW w:w="3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color w:val="000000"/>
                <w:sz w:val="22"/>
              </w:rPr>
            </w:pPr>
            <w:r>
              <w:rPr>
                <w:rFonts w:hint="eastAsia"/>
                <w:b/>
                <w:bCs/>
                <w:color w:val="000000"/>
                <w:sz w:val="22"/>
              </w:rPr>
              <w:t>负责人及联系方式</w:t>
            </w:r>
          </w:p>
        </w:tc>
        <w:tc>
          <w:tcPr>
            <w:tcW w:w="6379"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　</w:t>
            </w:r>
          </w:p>
        </w:tc>
      </w:tr>
      <w:tr>
        <w:tblPrEx>
          <w:tblCellMar>
            <w:top w:w="0" w:type="dxa"/>
            <w:left w:w="108" w:type="dxa"/>
            <w:bottom w:w="0" w:type="dxa"/>
            <w:right w:w="108" w:type="dxa"/>
          </w:tblCellMar>
        </w:tblPrEx>
        <w:trPr>
          <w:trHeight w:val="435" w:hRule="atLeast"/>
          <w:jc w:val="center"/>
        </w:trPr>
        <w:tc>
          <w:tcPr>
            <w:tcW w:w="15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牵头企业名称</w:t>
            </w:r>
          </w:p>
        </w:tc>
        <w:tc>
          <w:tcPr>
            <w:tcW w:w="342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　</w:t>
            </w:r>
          </w:p>
        </w:tc>
        <w:tc>
          <w:tcPr>
            <w:tcW w:w="242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联结主体（个）</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　</w:t>
            </w:r>
          </w:p>
        </w:tc>
      </w:tr>
      <w:tr>
        <w:tblPrEx>
          <w:tblCellMar>
            <w:top w:w="0" w:type="dxa"/>
            <w:left w:w="108" w:type="dxa"/>
            <w:bottom w:w="0" w:type="dxa"/>
            <w:right w:w="108" w:type="dxa"/>
          </w:tblCellMar>
        </w:tblPrEx>
        <w:trPr>
          <w:trHeight w:val="435" w:hRule="atLeast"/>
          <w:jc w:val="center"/>
        </w:trPr>
        <w:tc>
          <w:tcPr>
            <w:tcW w:w="15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牵头企业类型</w:t>
            </w:r>
          </w:p>
        </w:tc>
        <w:tc>
          <w:tcPr>
            <w:tcW w:w="7933" w:type="dxa"/>
            <w:gridSpan w:val="5"/>
            <w:tcBorders>
              <w:top w:val="single" w:color="auto" w:sz="4" w:space="0"/>
              <w:left w:val="nil"/>
              <w:bottom w:val="single" w:color="auto" w:sz="4" w:space="0"/>
              <w:right w:val="single" w:color="auto" w:sz="4" w:space="0"/>
            </w:tcBorders>
            <w:shd w:val="clear" w:color="auto" w:fill="auto"/>
            <w:vAlign w:val="center"/>
          </w:tcPr>
          <w:p>
            <w:pPr>
              <w:numPr>
                <w:ilvl w:val="0"/>
                <w:numId w:val="2"/>
              </w:numPr>
              <w:rPr>
                <w:rFonts w:hint="eastAsia"/>
                <w:color w:val="000000"/>
                <w:sz w:val="22"/>
                <w:lang w:eastAsia="zh-CN"/>
              </w:rPr>
            </w:pPr>
            <w:r>
              <w:rPr>
                <w:rFonts w:hint="eastAsia"/>
                <w:color w:val="000000"/>
                <w:sz w:val="22"/>
              </w:rPr>
              <w:t>农畜产品加工、流通企业</w:t>
            </w:r>
            <w:r>
              <w:rPr>
                <w:rFonts w:hint="eastAsia"/>
                <w:color w:val="000000"/>
                <w:sz w:val="22"/>
                <w:lang w:eastAsia="zh-CN"/>
              </w:rPr>
              <w:t>□</w:t>
            </w:r>
          </w:p>
          <w:p>
            <w:pPr>
              <w:numPr>
                <w:ilvl w:val="0"/>
                <w:numId w:val="2"/>
              </w:numPr>
              <w:rPr>
                <w:rFonts w:hint="eastAsia"/>
                <w:color w:val="000000"/>
                <w:sz w:val="22"/>
                <w:lang w:eastAsia="zh-CN"/>
              </w:rPr>
            </w:pPr>
            <w:r>
              <w:rPr>
                <w:rFonts w:hint="eastAsia"/>
                <w:color w:val="000000"/>
                <w:sz w:val="22"/>
              </w:rPr>
              <w:t>规模化种植</w:t>
            </w:r>
            <w:r>
              <w:rPr>
                <w:rFonts w:hint="eastAsia"/>
                <w:color w:val="000000"/>
                <w:sz w:val="22"/>
                <w:lang w:val="en-US" w:eastAsia="zh-CN"/>
              </w:rPr>
              <w:t>企业</w:t>
            </w:r>
            <w:r>
              <w:rPr>
                <w:rFonts w:hint="eastAsia"/>
                <w:color w:val="000000"/>
                <w:sz w:val="22"/>
              </w:rPr>
              <w:t>（含社会化服务企业）</w:t>
            </w:r>
            <w:r>
              <w:rPr>
                <w:rFonts w:hint="eastAsia"/>
                <w:color w:val="000000"/>
                <w:sz w:val="22"/>
                <w:lang w:eastAsia="zh-CN"/>
              </w:rPr>
              <w:t>□</w:t>
            </w:r>
          </w:p>
          <w:p>
            <w:pPr>
              <w:numPr>
                <w:ilvl w:val="0"/>
                <w:numId w:val="2"/>
              </w:numPr>
              <w:rPr>
                <w:rFonts w:hint="eastAsia"/>
                <w:color w:val="000000"/>
                <w:sz w:val="22"/>
                <w:lang w:eastAsia="zh-CN"/>
              </w:rPr>
            </w:pPr>
            <w:r>
              <w:rPr>
                <w:rFonts w:hint="eastAsia"/>
                <w:color w:val="000000"/>
                <w:sz w:val="22"/>
              </w:rPr>
              <w:t>规模化养殖</w:t>
            </w:r>
            <w:r>
              <w:rPr>
                <w:rFonts w:hint="eastAsia"/>
                <w:color w:val="000000"/>
                <w:sz w:val="22"/>
                <w:lang w:val="en-US" w:eastAsia="zh-CN"/>
              </w:rPr>
              <w:t>企业</w:t>
            </w:r>
            <w:r>
              <w:rPr>
                <w:rFonts w:hint="eastAsia"/>
                <w:color w:val="000000"/>
                <w:sz w:val="22"/>
              </w:rPr>
              <w:t>（含社会化服务企业）</w:t>
            </w:r>
            <w:r>
              <w:rPr>
                <w:rFonts w:hint="eastAsia"/>
                <w:color w:val="000000"/>
                <w:sz w:val="22"/>
                <w:lang w:eastAsia="zh-CN"/>
              </w:rPr>
              <w:t>□</w:t>
            </w:r>
          </w:p>
          <w:p>
            <w:pPr>
              <w:numPr>
                <w:ilvl w:val="0"/>
                <w:numId w:val="2"/>
              </w:numPr>
              <w:rPr>
                <w:rFonts w:hint="eastAsia"/>
                <w:color w:val="000000"/>
                <w:sz w:val="22"/>
                <w:lang w:eastAsia="zh-CN"/>
              </w:rPr>
            </w:pPr>
            <w:r>
              <w:rPr>
                <w:rFonts w:hint="eastAsia"/>
                <w:color w:val="000000"/>
                <w:sz w:val="22"/>
              </w:rPr>
              <w:t>农畜产品专业批发市场</w:t>
            </w:r>
            <w:r>
              <w:rPr>
                <w:rFonts w:hint="eastAsia"/>
                <w:color w:val="000000"/>
                <w:sz w:val="22"/>
                <w:lang w:eastAsia="zh-CN"/>
              </w:rPr>
              <w:t>□</w:t>
            </w:r>
          </w:p>
          <w:p>
            <w:pPr>
              <w:numPr>
                <w:ilvl w:val="0"/>
                <w:numId w:val="2"/>
              </w:numPr>
              <w:rPr>
                <w:rFonts w:hint="eastAsia"/>
                <w:color w:val="000000"/>
                <w:sz w:val="22"/>
                <w:lang w:eastAsia="zh-CN"/>
              </w:rPr>
            </w:pPr>
            <w:r>
              <w:rPr>
                <w:rFonts w:hint="eastAsia"/>
                <w:color w:val="000000"/>
                <w:sz w:val="22"/>
              </w:rPr>
              <w:t>农畜产品电子商务企业</w:t>
            </w:r>
            <w:r>
              <w:rPr>
                <w:rFonts w:hint="eastAsia"/>
                <w:color w:val="000000"/>
                <w:sz w:val="22"/>
                <w:lang w:eastAsia="zh-CN"/>
              </w:rPr>
              <w:t>□</w:t>
            </w:r>
          </w:p>
          <w:p>
            <w:pPr>
              <w:numPr>
                <w:ilvl w:val="0"/>
                <w:numId w:val="2"/>
              </w:numPr>
              <w:rPr>
                <w:rFonts w:hint="eastAsia"/>
                <w:color w:val="000000"/>
                <w:sz w:val="22"/>
                <w:lang w:eastAsia="zh-CN"/>
              </w:rPr>
            </w:pPr>
            <w:r>
              <w:rPr>
                <w:rFonts w:hint="eastAsia"/>
                <w:color w:val="000000"/>
                <w:sz w:val="22"/>
              </w:rPr>
              <w:t>休闲农牧业企业</w:t>
            </w:r>
            <w:r>
              <w:rPr>
                <w:rFonts w:hint="eastAsia"/>
                <w:color w:val="000000"/>
                <w:sz w:val="22"/>
                <w:lang w:eastAsia="zh-CN"/>
              </w:rPr>
              <w:t>□</w:t>
            </w:r>
          </w:p>
          <w:p>
            <w:pPr>
              <w:numPr>
                <w:ilvl w:val="0"/>
                <w:numId w:val="2"/>
              </w:numPr>
              <w:rPr>
                <w:rFonts w:hint="eastAsia"/>
                <w:color w:val="000000"/>
                <w:sz w:val="22"/>
                <w:lang w:eastAsia="zh-CN"/>
              </w:rPr>
            </w:pPr>
            <w:r>
              <w:rPr>
                <w:rFonts w:hint="eastAsia"/>
                <w:color w:val="000000"/>
                <w:sz w:val="22"/>
              </w:rPr>
              <w:t>农牧业科技企业</w:t>
            </w:r>
            <w:r>
              <w:rPr>
                <w:rFonts w:hint="eastAsia"/>
                <w:color w:val="000000"/>
                <w:sz w:val="22"/>
                <w:lang w:eastAsia="zh-CN"/>
              </w:rPr>
              <w:t>□</w:t>
            </w:r>
          </w:p>
          <w:p>
            <w:pPr>
              <w:numPr>
                <w:ilvl w:val="0"/>
                <w:numId w:val="2"/>
              </w:numPr>
              <w:rPr>
                <w:rFonts w:ascii="宋体" w:hAnsi="宋体" w:eastAsia="宋体" w:cs="宋体"/>
                <w:color w:val="000000"/>
                <w:sz w:val="22"/>
              </w:rPr>
            </w:pPr>
            <w:r>
              <w:rPr>
                <w:rFonts w:hint="eastAsia"/>
                <w:color w:val="000000"/>
                <w:sz w:val="22"/>
              </w:rPr>
              <w:t>民族乳制品企业</w:t>
            </w:r>
            <w:r>
              <w:rPr>
                <w:rFonts w:hint="eastAsia"/>
                <w:color w:val="000000"/>
                <w:sz w:val="22"/>
                <w:lang w:eastAsia="zh-CN"/>
              </w:rPr>
              <w:t>□</w:t>
            </w:r>
          </w:p>
          <w:p>
            <w:pPr>
              <w:numPr>
                <w:ilvl w:val="0"/>
                <w:numId w:val="0"/>
              </w:numPr>
              <w:rPr>
                <w:rFonts w:hint="default" w:ascii="宋体" w:hAnsi="宋体" w:eastAsia="宋体" w:cs="宋体"/>
                <w:color w:val="000000"/>
                <w:sz w:val="22"/>
                <w:lang w:val="en-US"/>
              </w:rPr>
            </w:pPr>
            <w:r>
              <w:rPr>
                <w:rFonts w:hint="eastAsia"/>
                <w:b/>
                <w:bCs/>
                <w:color w:val="000000"/>
                <w:sz w:val="22"/>
                <w:lang w:val="en-US" w:eastAsia="zh-CN"/>
              </w:rPr>
              <w:t>注意：牵头企业类型只选择一项</w:t>
            </w:r>
          </w:p>
        </w:tc>
      </w:tr>
      <w:tr>
        <w:tblPrEx>
          <w:tblCellMar>
            <w:top w:w="0" w:type="dxa"/>
            <w:left w:w="108" w:type="dxa"/>
            <w:bottom w:w="0" w:type="dxa"/>
            <w:right w:w="108" w:type="dxa"/>
          </w:tblCellMar>
        </w:tblPrEx>
        <w:trPr>
          <w:trHeight w:val="435" w:hRule="atLeast"/>
          <w:jc w:val="center"/>
        </w:trPr>
        <w:tc>
          <w:tcPr>
            <w:tcW w:w="1580" w:type="dxa"/>
            <w:tcBorders>
              <w:top w:val="nil"/>
              <w:left w:val="single" w:color="auto" w:sz="4" w:space="0"/>
              <w:bottom w:val="single" w:color="auto" w:sz="4" w:space="0"/>
              <w:right w:val="single" w:color="auto" w:sz="4" w:space="0"/>
            </w:tcBorders>
            <w:shd w:val="clear" w:color="auto" w:fill="auto"/>
            <w:vAlign w:val="center"/>
          </w:tcPr>
          <w:p>
            <w:pPr>
              <w:jc w:val="center"/>
              <w:rPr>
                <w:b/>
                <w:bCs/>
                <w:color w:val="000000"/>
                <w:sz w:val="22"/>
              </w:rPr>
            </w:pPr>
            <w:r>
              <w:rPr>
                <w:rFonts w:hint="eastAsia"/>
                <w:b/>
                <w:bCs/>
                <w:color w:val="000000"/>
                <w:sz w:val="22"/>
              </w:rPr>
              <w:t>牵头企业基本情况</w:t>
            </w:r>
          </w:p>
        </w:tc>
        <w:tc>
          <w:tcPr>
            <w:tcW w:w="7933"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22"/>
              </w:rPr>
            </w:pPr>
          </w:p>
          <w:p>
            <w:pPr>
              <w:rPr>
                <w:color w:val="000000"/>
                <w:sz w:val="22"/>
              </w:rPr>
            </w:pPr>
          </w:p>
          <w:p>
            <w:pPr>
              <w:rPr>
                <w:color w:val="000000"/>
                <w:sz w:val="22"/>
              </w:rPr>
            </w:pPr>
          </w:p>
          <w:p>
            <w:pPr>
              <w:rPr>
                <w:color w:val="000000"/>
                <w:sz w:val="22"/>
              </w:rPr>
            </w:pPr>
          </w:p>
        </w:tc>
      </w:tr>
      <w:tr>
        <w:tblPrEx>
          <w:tblCellMar>
            <w:top w:w="0" w:type="dxa"/>
            <w:left w:w="108" w:type="dxa"/>
            <w:bottom w:w="0" w:type="dxa"/>
            <w:right w:w="108" w:type="dxa"/>
          </w:tblCellMar>
        </w:tblPrEx>
        <w:trPr>
          <w:trHeight w:val="435" w:hRule="atLeast"/>
          <w:jc w:val="center"/>
        </w:trPr>
        <w:tc>
          <w:tcPr>
            <w:tcW w:w="1580" w:type="dxa"/>
            <w:tcBorders>
              <w:top w:val="nil"/>
              <w:left w:val="single" w:color="auto" w:sz="4" w:space="0"/>
              <w:bottom w:val="single" w:color="auto" w:sz="4" w:space="0"/>
              <w:right w:val="single" w:color="auto" w:sz="4" w:space="0"/>
            </w:tcBorders>
            <w:shd w:val="clear" w:color="auto" w:fill="auto"/>
            <w:vAlign w:val="center"/>
          </w:tcPr>
          <w:p>
            <w:pPr>
              <w:jc w:val="center"/>
              <w:rPr>
                <w:b/>
                <w:bCs/>
                <w:color w:val="000000"/>
                <w:sz w:val="22"/>
              </w:rPr>
            </w:pPr>
            <w:r>
              <w:rPr>
                <w:rFonts w:hint="eastAsia"/>
                <w:b/>
                <w:bCs/>
                <w:color w:val="000000"/>
                <w:sz w:val="22"/>
              </w:rPr>
              <w:t>联合体成员单位名称</w:t>
            </w:r>
          </w:p>
        </w:tc>
        <w:tc>
          <w:tcPr>
            <w:tcW w:w="7933"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22"/>
              </w:rPr>
            </w:pPr>
          </w:p>
          <w:p>
            <w:pPr>
              <w:rPr>
                <w:color w:val="000000"/>
                <w:sz w:val="22"/>
              </w:rPr>
            </w:pPr>
          </w:p>
          <w:p>
            <w:pPr>
              <w:rPr>
                <w:color w:val="000000"/>
                <w:sz w:val="22"/>
              </w:rPr>
            </w:pPr>
          </w:p>
          <w:p>
            <w:pPr>
              <w:rPr>
                <w:color w:val="000000"/>
                <w:sz w:val="22"/>
              </w:rPr>
            </w:pPr>
          </w:p>
        </w:tc>
      </w:tr>
      <w:tr>
        <w:tblPrEx>
          <w:tblCellMar>
            <w:top w:w="0" w:type="dxa"/>
            <w:left w:w="108" w:type="dxa"/>
            <w:bottom w:w="0" w:type="dxa"/>
            <w:right w:w="108" w:type="dxa"/>
          </w:tblCellMar>
        </w:tblPrEx>
        <w:trPr>
          <w:trHeight w:val="435" w:hRule="atLeast"/>
          <w:jc w:val="center"/>
        </w:trPr>
        <w:tc>
          <w:tcPr>
            <w:tcW w:w="158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color w:val="000000"/>
                <w:sz w:val="22"/>
              </w:rPr>
            </w:pPr>
            <w:r>
              <w:rPr>
                <w:rFonts w:hint="eastAsia"/>
                <w:b/>
                <w:bCs/>
                <w:color w:val="000000"/>
                <w:sz w:val="22"/>
              </w:rPr>
              <w:t>主导产业</w:t>
            </w:r>
          </w:p>
        </w:tc>
        <w:tc>
          <w:tcPr>
            <w:tcW w:w="3420" w:type="dxa"/>
            <w:gridSpan w:val="3"/>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w:t>
            </w:r>
          </w:p>
        </w:tc>
        <w:tc>
          <w:tcPr>
            <w:tcW w:w="4513" w:type="dxa"/>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w:t>
            </w:r>
          </w:p>
        </w:tc>
      </w:tr>
      <w:tr>
        <w:tblPrEx>
          <w:tblCellMar>
            <w:top w:w="0" w:type="dxa"/>
            <w:left w:w="108" w:type="dxa"/>
            <w:bottom w:w="0" w:type="dxa"/>
            <w:right w:w="108" w:type="dxa"/>
          </w:tblCellMar>
        </w:tblPrEx>
        <w:trPr>
          <w:trHeight w:val="1024" w:hRule="atLeast"/>
          <w:jc w:val="center"/>
        </w:trPr>
        <w:tc>
          <w:tcPr>
            <w:tcW w:w="9513" w:type="dxa"/>
            <w:gridSpan w:val="6"/>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cs="Times New Roman" w:eastAsiaTheme="minorEastAsia"/>
                <w:color w:val="000000"/>
                <w:sz w:val="22"/>
                <w:lang w:eastAsia="zh-CN"/>
              </w:rPr>
            </w:pPr>
            <w:r>
              <w:rPr>
                <w:rFonts w:hint="eastAsia"/>
                <w:b/>
                <w:bCs/>
                <w:color w:val="000000"/>
                <w:sz w:val="20"/>
                <w:szCs w:val="20"/>
                <w:lang w:val="en-US" w:eastAsia="zh-CN"/>
              </w:rPr>
              <w:t xml:space="preserve">注意：主导产业类别为 </w:t>
            </w:r>
            <w:r>
              <w:rPr>
                <w:rFonts w:hint="eastAsia"/>
                <w:b w:val="0"/>
                <w:bCs w:val="0"/>
                <w:color w:val="000000"/>
                <w:sz w:val="20"/>
                <w:szCs w:val="20"/>
              </w:rPr>
              <w:t>乳业、玉米、肉牛、肉羊、羊绒、马铃薯、小麦、向日葵、杂粮杂豆、饲草饲料、蔬菜瓜果、生猪、大米、大豆、驼、马、鹿、驴、苁蓉、葡萄、禽、兔、中药材、蛋、酒、食用菌、糖、油料、花卉苗木、农机农资、水产、</w:t>
            </w:r>
            <w:r>
              <w:rPr>
                <w:rFonts w:hint="eastAsia"/>
                <w:b w:val="0"/>
                <w:bCs w:val="0"/>
                <w:color w:val="000000"/>
                <w:sz w:val="20"/>
                <w:szCs w:val="20"/>
                <w:lang w:val="en-US" w:eastAsia="zh-CN"/>
              </w:rPr>
              <w:t>批发市场、其他请注明。</w:t>
            </w:r>
          </w:p>
        </w:tc>
      </w:tr>
      <w:tr>
        <w:tblPrEx>
          <w:tblCellMar>
            <w:top w:w="0" w:type="dxa"/>
            <w:left w:w="108" w:type="dxa"/>
            <w:bottom w:w="0" w:type="dxa"/>
            <w:right w:w="108" w:type="dxa"/>
          </w:tblCellMar>
        </w:tblPrEx>
        <w:trPr>
          <w:trHeight w:val="1186" w:hRule="atLeast"/>
          <w:jc w:val="center"/>
        </w:trPr>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以农畜产品加工、流通企业为牵引的联合体规模</w:t>
            </w:r>
          </w:p>
        </w:tc>
        <w:tc>
          <w:tcPr>
            <w:tcW w:w="2020" w:type="dxa"/>
            <w:gridSpan w:val="2"/>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b/>
                <w:bCs/>
                <w:color w:val="000000" w:themeColor="text1"/>
                <w:sz w:val="22"/>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年联合体内各经营主体销售收入总额（万元）</w:t>
            </w:r>
          </w:p>
        </w:tc>
        <w:tc>
          <w:tcPr>
            <w:tcW w:w="14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themeColor="text1"/>
                <w:sz w:val="22"/>
                <w14:textFill>
                  <w14:solidFill>
                    <w14:schemeClr w14:val="tx1"/>
                  </w14:solidFill>
                </w14:textFill>
              </w:rPr>
            </w:pPr>
            <w:r>
              <w:rPr>
                <w:rFonts w:hint="eastAsia"/>
                <w:b/>
                <w:bCs/>
                <w:color w:val="000000" w:themeColor="text1"/>
                <w:sz w:val="22"/>
                <w14:textFill>
                  <w14:solidFill>
                    <w14:schemeClr w14:val="tx1"/>
                  </w14:solidFill>
                </w14:textFill>
              </w:rPr>
              <w:t>　</w:t>
            </w:r>
          </w:p>
        </w:tc>
        <w:tc>
          <w:tcPr>
            <w:tcW w:w="2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b/>
                <w:bCs/>
                <w:color w:val="000000" w:themeColor="text1"/>
                <w:sz w:val="22"/>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年联合体内各经营主体农畜产品销售收入总额（万元）</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735" w:hRule="atLeast"/>
          <w:jc w:val="center"/>
        </w:trPr>
        <w:tc>
          <w:tcPr>
            <w:tcW w:w="158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2020"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b/>
                <w:bCs/>
                <w:color w:val="000000" w:themeColor="text1"/>
                <w:sz w:val="22"/>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b/>
                <w:bCs/>
                <w:color w:val="000000" w:themeColor="text1"/>
                <w:sz w:val="22"/>
                <w14:textFill>
                  <w14:solidFill>
                    <w14:schemeClr w14:val="tx1"/>
                  </w14:solidFill>
                </w14:textFill>
              </w:rPr>
              <w:t>年农畜产品销售收入占比（%）</w:t>
            </w:r>
          </w:p>
        </w:tc>
        <w:tc>
          <w:tcPr>
            <w:tcW w:w="14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w:t>
            </w:r>
          </w:p>
        </w:tc>
        <w:tc>
          <w:tcPr>
            <w:tcW w:w="242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b/>
                <w:bCs/>
                <w:color w:val="000000" w:themeColor="text1"/>
                <w:sz w:val="22"/>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年核心龙头企业销售收入总额（万元）</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1917" w:hRule="atLeast"/>
          <w:jc w:val="center"/>
        </w:trPr>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
                <w:bCs/>
                <w:color w:val="000000"/>
                <w:sz w:val="22"/>
              </w:rPr>
            </w:pPr>
            <w:r>
              <w:rPr>
                <w:rFonts w:hint="eastAsia"/>
                <w:b/>
                <w:bCs/>
                <w:color w:val="000000"/>
                <w:sz w:val="22"/>
                <w:lang w:val="en-US" w:eastAsia="zh-CN"/>
              </w:rPr>
              <w:t>以</w:t>
            </w:r>
            <w:r>
              <w:rPr>
                <w:rFonts w:hint="eastAsia"/>
                <w:b/>
                <w:bCs/>
                <w:color w:val="000000"/>
                <w:sz w:val="22"/>
              </w:rPr>
              <w:t>规模化种植</w:t>
            </w:r>
            <w:r>
              <w:rPr>
                <w:rFonts w:hint="eastAsia"/>
                <w:b/>
                <w:bCs/>
                <w:color w:val="000000"/>
                <w:sz w:val="22"/>
                <w:lang w:val="en-US" w:eastAsia="zh-CN"/>
              </w:rPr>
              <w:t>企业</w:t>
            </w:r>
            <w:r>
              <w:rPr>
                <w:rFonts w:hint="eastAsia"/>
                <w:b/>
                <w:bCs/>
                <w:color w:val="000000"/>
                <w:sz w:val="22"/>
              </w:rPr>
              <w:t>（含社会化服务企业）为牵引的联合体规模</w:t>
            </w:r>
          </w:p>
        </w:tc>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
                <w:bCs/>
                <w:color w:val="000000" w:themeColor="text1"/>
                <w:kern w:val="2"/>
                <w:sz w:val="22"/>
                <w:szCs w:val="22"/>
                <w:lang w:val="en-US" w:eastAsia="zh-CN" w:bidi="ar-SA"/>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年联合体内各经营主体销售收入总额（万元）</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14:textFill>
                  <w14:solidFill>
                    <w14:schemeClr w14:val="tx1"/>
                  </w14:solidFill>
                </w14:textFill>
              </w:rPr>
              <w:t>　</w:t>
            </w:r>
          </w:p>
        </w:tc>
        <w:tc>
          <w:tcPr>
            <w:tcW w:w="24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
                <w:bCs/>
                <w:color w:val="000000" w:themeColor="text1"/>
                <w:kern w:val="2"/>
                <w:sz w:val="22"/>
                <w:szCs w:val="22"/>
                <w:lang w:val="en-US" w:eastAsia="zh-CN" w:bidi="ar-SA"/>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年核心龙头企业销售收入总额（万元）</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kern w:val="2"/>
                <w:sz w:val="22"/>
                <w:szCs w:val="22"/>
                <w:lang w:val="en-US" w:eastAsia="zh-CN" w:bidi="ar-SA"/>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315" w:hRule="atLeast"/>
          <w:jc w:val="center"/>
        </w:trPr>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
                <w:bCs/>
                <w:color w:val="000000"/>
                <w:sz w:val="22"/>
              </w:rPr>
            </w:pPr>
            <w:r>
              <w:rPr>
                <w:rFonts w:hint="eastAsia"/>
                <w:b/>
                <w:bCs/>
                <w:color w:val="000000"/>
                <w:sz w:val="22"/>
                <w:lang w:val="en-US" w:eastAsia="zh-CN"/>
              </w:rPr>
              <w:t>以</w:t>
            </w:r>
            <w:r>
              <w:rPr>
                <w:rFonts w:hint="eastAsia"/>
                <w:b/>
                <w:bCs/>
                <w:color w:val="000000"/>
                <w:sz w:val="22"/>
              </w:rPr>
              <w:t>规模化</w:t>
            </w:r>
            <w:r>
              <w:rPr>
                <w:rFonts w:hint="eastAsia"/>
                <w:b/>
                <w:bCs/>
                <w:color w:val="000000"/>
                <w:sz w:val="22"/>
                <w:lang w:val="en-US" w:eastAsia="zh-CN"/>
              </w:rPr>
              <w:t>养殖企业</w:t>
            </w:r>
            <w:r>
              <w:rPr>
                <w:rFonts w:hint="eastAsia"/>
                <w:b/>
                <w:bCs/>
                <w:color w:val="000000"/>
                <w:sz w:val="22"/>
              </w:rPr>
              <w:t>（含社会化服务企业）为牵引的联合体规模</w:t>
            </w:r>
          </w:p>
        </w:tc>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
                <w:bCs/>
                <w:color w:val="000000" w:themeColor="text1"/>
                <w:kern w:val="2"/>
                <w:sz w:val="22"/>
                <w:szCs w:val="22"/>
                <w:lang w:val="en-US" w:eastAsia="zh-CN" w:bidi="ar-SA"/>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年联合体内各经营主体销售收入总额（万元）</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14:textFill>
                  <w14:solidFill>
                    <w14:schemeClr w14:val="tx1"/>
                  </w14:solidFill>
                </w14:textFill>
              </w:rPr>
              <w:t>　</w:t>
            </w:r>
          </w:p>
        </w:tc>
        <w:tc>
          <w:tcPr>
            <w:tcW w:w="24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
                <w:bCs/>
                <w:color w:val="000000" w:themeColor="text1"/>
                <w:kern w:val="2"/>
                <w:sz w:val="22"/>
                <w:szCs w:val="22"/>
                <w:lang w:val="en-US" w:eastAsia="zh-CN" w:bidi="ar-SA"/>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年核心龙头企业销售收入总额（万元）</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kern w:val="2"/>
                <w:sz w:val="22"/>
                <w:szCs w:val="22"/>
                <w:lang w:val="en-US" w:eastAsia="zh-CN" w:bidi="ar-SA"/>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315" w:hRule="atLeast"/>
          <w:jc w:val="center"/>
        </w:trPr>
        <w:tc>
          <w:tcPr>
            <w:tcW w:w="1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以农畜产品专业市场为牵引的联合体规模</w:t>
            </w:r>
          </w:p>
        </w:tc>
        <w:tc>
          <w:tcPr>
            <w:tcW w:w="20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themeColor="text1"/>
                <w:sz w:val="22"/>
                <w14:textFill>
                  <w14:solidFill>
                    <w14:schemeClr w14:val="tx1"/>
                  </w14:solidFill>
                </w14:textFill>
              </w:rPr>
            </w:pPr>
            <w:r>
              <w:rPr>
                <w:rFonts w:hint="eastAsia"/>
                <w:b/>
                <w:bCs/>
                <w:color w:val="000000" w:themeColor="text1"/>
                <w:sz w:val="22"/>
                <w14:textFill>
                  <w14:solidFill>
                    <w14:schemeClr w14:val="tx1"/>
                  </w14:solidFill>
                </w14:textFill>
              </w:rPr>
              <w:t>联合体合计年交易额</w:t>
            </w:r>
          </w:p>
        </w:tc>
        <w:tc>
          <w:tcPr>
            <w:tcW w:w="1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　</w:t>
            </w:r>
          </w:p>
        </w:tc>
        <w:tc>
          <w:tcPr>
            <w:tcW w:w="2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themeColor="text1"/>
                <w:sz w:val="22"/>
                <w14:textFill>
                  <w14:solidFill>
                    <w14:schemeClr w14:val="tx1"/>
                  </w14:solidFill>
                </w14:textFill>
              </w:rPr>
            </w:pPr>
            <w:r>
              <w:rPr>
                <w:rFonts w:hint="eastAsia"/>
                <w:b/>
                <w:bCs/>
                <w:color w:val="000000" w:themeColor="text1"/>
                <w:sz w:val="22"/>
                <w14:textFill>
                  <w14:solidFill>
                    <w14:schemeClr w14:val="tx1"/>
                  </w14:solidFill>
                </w14:textFill>
              </w:rPr>
              <w:t>核心龙头企业年交易额</w:t>
            </w:r>
          </w:p>
        </w:tc>
        <w:tc>
          <w:tcPr>
            <w:tcW w:w="2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　</w:t>
            </w:r>
          </w:p>
        </w:tc>
      </w:tr>
      <w:tr>
        <w:tblPrEx>
          <w:tblCellMar>
            <w:top w:w="0" w:type="dxa"/>
            <w:left w:w="108" w:type="dxa"/>
            <w:bottom w:w="0" w:type="dxa"/>
            <w:right w:w="108" w:type="dxa"/>
          </w:tblCellMar>
        </w:tblPrEx>
        <w:trPr>
          <w:trHeight w:val="315" w:hRule="atLeast"/>
          <w:jc w:val="center"/>
        </w:trPr>
        <w:tc>
          <w:tcPr>
            <w:tcW w:w="1580" w:type="dxa"/>
            <w:vMerge w:val="continue"/>
            <w:tcBorders>
              <w:left w:val="single" w:color="auto" w:sz="4" w:space="0"/>
              <w:right w:val="single" w:color="auto" w:sz="4" w:space="0"/>
            </w:tcBorders>
            <w:shd w:val="clear" w:color="auto" w:fill="auto"/>
            <w:vAlign w:val="center"/>
          </w:tcPr>
          <w:p>
            <w:pPr>
              <w:jc w:val="center"/>
              <w:rPr>
                <w:rFonts w:hint="eastAsia"/>
                <w:b/>
                <w:bCs/>
                <w:color w:val="000000"/>
                <w:sz w:val="22"/>
              </w:rPr>
            </w:pPr>
          </w:p>
        </w:tc>
        <w:tc>
          <w:tcPr>
            <w:tcW w:w="2020" w:type="dxa"/>
            <w:gridSpan w:val="2"/>
            <w:vMerge w:val="continue"/>
            <w:tcBorders>
              <w:left w:val="single" w:color="auto" w:sz="4" w:space="0"/>
              <w:right w:val="single" w:color="auto" w:sz="4" w:space="0"/>
            </w:tcBorders>
            <w:shd w:val="clear" w:color="auto" w:fill="auto"/>
            <w:vAlign w:val="center"/>
          </w:tcPr>
          <w:p>
            <w:pPr>
              <w:jc w:val="center"/>
              <w:rPr>
                <w:rFonts w:hint="eastAsia"/>
                <w:b/>
                <w:bCs/>
                <w:color w:val="000000" w:themeColor="text1"/>
                <w:sz w:val="22"/>
                <w14:textFill>
                  <w14:solidFill>
                    <w14:schemeClr w14:val="tx1"/>
                  </w14:solidFill>
                </w14:textFill>
              </w:rPr>
            </w:pPr>
          </w:p>
        </w:tc>
        <w:tc>
          <w:tcPr>
            <w:tcW w:w="1400" w:type="dxa"/>
            <w:vMerge w:val="continue"/>
            <w:tcBorders>
              <w:left w:val="single" w:color="auto" w:sz="4" w:space="0"/>
              <w:right w:val="single" w:color="auto" w:sz="4" w:space="0"/>
            </w:tcBorders>
            <w:shd w:val="clear" w:color="auto" w:fill="auto"/>
            <w:vAlign w:val="center"/>
          </w:tcPr>
          <w:p>
            <w:pPr>
              <w:jc w:val="center"/>
              <w:rPr>
                <w:rFonts w:hint="eastAsia"/>
                <w:color w:val="000000" w:themeColor="text1"/>
                <w:sz w:val="22"/>
                <w14:textFill>
                  <w14:solidFill>
                    <w14:schemeClr w14:val="tx1"/>
                  </w14:solidFill>
                </w14:textFill>
              </w:rPr>
            </w:pPr>
          </w:p>
        </w:tc>
        <w:tc>
          <w:tcPr>
            <w:tcW w:w="2429" w:type="dxa"/>
            <w:vMerge w:val="continue"/>
            <w:tcBorders>
              <w:left w:val="single" w:color="auto" w:sz="4" w:space="0"/>
              <w:right w:val="single" w:color="auto" w:sz="4" w:space="0"/>
            </w:tcBorders>
            <w:shd w:val="clear" w:color="auto" w:fill="auto"/>
            <w:vAlign w:val="center"/>
          </w:tcPr>
          <w:p>
            <w:pPr>
              <w:jc w:val="center"/>
              <w:rPr>
                <w:rFonts w:hint="eastAsia"/>
                <w:b/>
                <w:bCs/>
                <w:color w:val="000000" w:themeColor="text1"/>
                <w:sz w:val="22"/>
                <w14:textFill>
                  <w14:solidFill>
                    <w14:schemeClr w14:val="tx1"/>
                  </w14:solidFill>
                </w14:textFill>
              </w:rPr>
            </w:pPr>
          </w:p>
        </w:tc>
        <w:tc>
          <w:tcPr>
            <w:tcW w:w="2084" w:type="dxa"/>
            <w:vMerge w:val="continue"/>
            <w:tcBorders>
              <w:left w:val="single" w:color="auto" w:sz="4" w:space="0"/>
              <w:right w:val="single" w:color="auto" w:sz="4" w:space="0"/>
            </w:tcBorders>
            <w:shd w:val="clear" w:color="auto" w:fill="auto"/>
            <w:vAlign w:val="center"/>
          </w:tcPr>
          <w:p>
            <w:pPr>
              <w:jc w:val="center"/>
              <w:rPr>
                <w:rFonts w:hint="eastAsia"/>
                <w:b/>
                <w:bCs/>
                <w:color w:val="000000"/>
                <w:sz w:val="22"/>
              </w:rPr>
            </w:pPr>
          </w:p>
        </w:tc>
      </w:tr>
      <w:tr>
        <w:tblPrEx>
          <w:tblCellMar>
            <w:top w:w="0" w:type="dxa"/>
            <w:left w:w="108" w:type="dxa"/>
            <w:bottom w:w="0" w:type="dxa"/>
            <w:right w:w="108" w:type="dxa"/>
          </w:tblCellMar>
        </w:tblPrEx>
        <w:trPr>
          <w:trHeight w:val="315" w:hRule="atLeast"/>
          <w:jc w:val="center"/>
        </w:trPr>
        <w:tc>
          <w:tcPr>
            <w:tcW w:w="15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202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themeColor="text1"/>
                <w:sz w:val="22"/>
                <w14:textFill>
                  <w14:solidFill>
                    <w14:schemeClr w14:val="tx1"/>
                  </w14:solidFill>
                </w14:textFill>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sz w:val="22"/>
                <w14:textFill>
                  <w14:solidFill>
                    <w14:schemeClr w14:val="tx1"/>
                  </w14:solidFill>
                </w14:textFill>
              </w:rPr>
            </w:pPr>
          </w:p>
        </w:tc>
        <w:tc>
          <w:tcPr>
            <w:tcW w:w="24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themeColor="text1"/>
                <w:sz w:val="22"/>
                <w14:textFill>
                  <w14:solidFill>
                    <w14:schemeClr w14:val="tx1"/>
                  </w14:solidFill>
                </w14:textFill>
              </w:rPr>
            </w:pPr>
          </w:p>
        </w:tc>
        <w:tc>
          <w:tcPr>
            <w:tcW w:w="20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312" w:hRule="atLeast"/>
          <w:jc w:val="center"/>
        </w:trPr>
        <w:tc>
          <w:tcPr>
            <w:tcW w:w="15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202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themeColor="text1"/>
                <w:sz w:val="22"/>
                <w14:textFill>
                  <w14:solidFill>
                    <w14:schemeClr w14:val="tx1"/>
                  </w14:solidFill>
                </w14:textFill>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sz w:val="22"/>
                <w14:textFill>
                  <w14:solidFill>
                    <w14:schemeClr w14:val="tx1"/>
                  </w14:solidFill>
                </w14:textFill>
              </w:rPr>
            </w:pPr>
          </w:p>
        </w:tc>
        <w:tc>
          <w:tcPr>
            <w:tcW w:w="24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themeColor="text1"/>
                <w:sz w:val="22"/>
                <w14:textFill>
                  <w14:solidFill>
                    <w14:schemeClr w14:val="tx1"/>
                  </w14:solidFill>
                </w14:textFill>
              </w:rPr>
            </w:pPr>
          </w:p>
        </w:tc>
        <w:tc>
          <w:tcPr>
            <w:tcW w:w="20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r>
      <w:tr>
        <w:tblPrEx>
          <w:tblCellMar>
            <w:top w:w="0" w:type="dxa"/>
            <w:left w:w="108" w:type="dxa"/>
            <w:bottom w:w="0" w:type="dxa"/>
            <w:right w:w="108" w:type="dxa"/>
          </w:tblCellMar>
        </w:tblPrEx>
        <w:trPr>
          <w:trHeight w:val="450" w:hRule="atLeast"/>
          <w:jc w:val="center"/>
        </w:trPr>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
                <w:bCs/>
                <w:color w:val="000000"/>
                <w:sz w:val="22"/>
              </w:rPr>
            </w:pPr>
            <w:r>
              <w:rPr>
                <w:rFonts w:hint="eastAsia"/>
                <w:b/>
                <w:bCs/>
                <w:color w:val="000000"/>
                <w:sz w:val="22"/>
              </w:rPr>
              <w:t>以农畜产品电子商务企业为牵引的联合体规模</w:t>
            </w:r>
          </w:p>
        </w:tc>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
                <w:bCs/>
                <w:color w:val="000000" w:themeColor="text1"/>
                <w:sz w:val="22"/>
                <w14:textFill>
                  <w14:solidFill>
                    <w14:schemeClr w14:val="tx1"/>
                  </w14:solidFill>
                </w14:textFill>
              </w:rPr>
            </w:pPr>
            <w:r>
              <w:rPr>
                <w:rFonts w:hint="eastAsia"/>
                <w:b/>
                <w:bCs/>
                <w:color w:val="000000" w:themeColor="text1"/>
                <w:sz w:val="22"/>
                <w14:textFill>
                  <w14:solidFill>
                    <w14:schemeClr w14:val="tx1"/>
                  </w14:solidFill>
                </w14:textFill>
              </w:rPr>
              <w:t>联合体合计年交易额</w:t>
            </w:r>
          </w:p>
        </w:tc>
        <w:tc>
          <w:tcPr>
            <w:tcW w:w="14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b/>
                <w:bCs/>
                <w:color w:val="000000" w:themeColor="text1"/>
                <w:sz w:val="22"/>
                <w14:textFill>
                  <w14:solidFill>
                    <w14:schemeClr w14:val="tx1"/>
                  </w14:solidFill>
                </w14:textFill>
              </w:rPr>
            </w:pPr>
          </w:p>
        </w:tc>
        <w:tc>
          <w:tcPr>
            <w:tcW w:w="242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b/>
                <w:bCs/>
                <w:color w:val="000000" w:themeColor="text1"/>
                <w:sz w:val="22"/>
                <w14:textFill>
                  <w14:solidFill>
                    <w14:schemeClr w14:val="tx1"/>
                  </w14:solidFill>
                </w14:textFill>
              </w:rPr>
            </w:pPr>
            <w:r>
              <w:rPr>
                <w:rFonts w:hint="eastAsia"/>
                <w:b/>
                <w:bCs/>
                <w:color w:val="000000" w:themeColor="text1"/>
                <w:sz w:val="22"/>
                <w14:textFill>
                  <w14:solidFill>
                    <w14:schemeClr w14:val="tx1"/>
                  </w14:solidFill>
                </w14:textFill>
              </w:rPr>
              <w:t>核心龙头企业年交易额</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b/>
                <w:bCs/>
                <w:color w:val="000000"/>
                <w:sz w:val="22"/>
              </w:rPr>
            </w:pPr>
          </w:p>
        </w:tc>
      </w:tr>
      <w:tr>
        <w:tblPrEx>
          <w:tblCellMar>
            <w:top w:w="0" w:type="dxa"/>
            <w:left w:w="108" w:type="dxa"/>
            <w:bottom w:w="0" w:type="dxa"/>
            <w:right w:w="108" w:type="dxa"/>
          </w:tblCellMar>
        </w:tblPrEx>
        <w:trPr>
          <w:trHeight w:val="450" w:hRule="atLeast"/>
          <w:jc w:val="center"/>
        </w:trPr>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b/>
                <w:bCs/>
                <w:color w:val="000000"/>
                <w:kern w:val="2"/>
                <w:sz w:val="22"/>
                <w:szCs w:val="22"/>
                <w:lang w:val="en-US" w:eastAsia="zh-CN" w:bidi="ar-SA"/>
              </w:rPr>
            </w:pPr>
            <w:r>
              <w:rPr>
                <w:rFonts w:hint="eastAsia"/>
                <w:b/>
                <w:bCs/>
                <w:color w:val="000000"/>
                <w:sz w:val="22"/>
                <w:lang w:val="en-US" w:eastAsia="zh-CN"/>
              </w:rPr>
              <w:t>以</w:t>
            </w:r>
            <w:r>
              <w:rPr>
                <w:rFonts w:hint="eastAsia"/>
                <w:b/>
                <w:bCs/>
                <w:color w:val="000000"/>
                <w:sz w:val="22"/>
              </w:rPr>
              <w:t>休闲农牧业企业为牵引的联合体规模</w:t>
            </w:r>
          </w:p>
        </w:tc>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
                <w:bCs/>
                <w:color w:val="000000" w:themeColor="text1"/>
                <w:kern w:val="2"/>
                <w:sz w:val="22"/>
                <w:szCs w:val="22"/>
                <w:lang w:val="en-US" w:eastAsia="zh-CN" w:bidi="ar-SA"/>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年联合体内各经营主体销售收入总额（万元）</w:t>
            </w:r>
          </w:p>
        </w:tc>
        <w:tc>
          <w:tcPr>
            <w:tcW w:w="14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14:textFill>
                  <w14:solidFill>
                    <w14:schemeClr w14:val="tx1"/>
                  </w14:solidFill>
                </w14:textFill>
              </w:rPr>
              <w:t>　</w:t>
            </w:r>
          </w:p>
        </w:tc>
        <w:tc>
          <w:tcPr>
            <w:tcW w:w="242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
                <w:bCs/>
                <w:color w:val="000000" w:themeColor="text1"/>
                <w:kern w:val="2"/>
                <w:sz w:val="22"/>
                <w:szCs w:val="22"/>
                <w:lang w:val="en-US" w:eastAsia="zh-CN" w:bidi="ar-SA"/>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年核心龙头企业销售收入总额（万元）</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kern w:val="2"/>
                <w:sz w:val="22"/>
                <w:szCs w:val="22"/>
                <w:lang w:val="en-US" w:eastAsia="zh-CN" w:bidi="ar-SA"/>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450" w:hRule="atLeast"/>
          <w:jc w:val="center"/>
        </w:trPr>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b/>
                <w:bCs/>
                <w:color w:val="000000"/>
                <w:kern w:val="2"/>
                <w:sz w:val="22"/>
                <w:szCs w:val="22"/>
                <w:lang w:val="en-US" w:eastAsia="zh-CN" w:bidi="ar-SA"/>
              </w:rPr>
            </w:pPr>
            <w:r>
              <w:rPr>
                <w:rFonts w:hint="eastAsia"/>
                <w:b/>
                <w:bCs/>
                <w:color w:val="000000"/>
                <w:sz w:val="22"/>
                <w:lang w:val="en-US" w:eastAsia="zh-CN"/>
              </w:rPr>
              <w:t>以</w:t>
            </w:r>
            <w:r>
              <w:rPr>
                <w:rFonts w:hint="eastAsia"/>
                <w:b/>
                <w:bCs/>
                <w:color w:val="000000"/>
                <w:sz w:val="22"/>
              </w:rPr>
              <w:t>农牧业科技企业为牵引的联合体规模</w:t>
            </w:r>
          </w:p>
        </w:tc>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
                <w:bCs/>
                <w:color w:val="000000" w:themeColor="text1"/>
                <w:kern w:val="2"/>
                <w:sz w:val="22"/>
                <w:szCs w:val="22"/>
                <w:lang w:val="en-US" w:eastAsia="zh-CN" w:bidi="ar-SA"/>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年联合体内各经营主体销售收入总额（万元）</w:t>
            </w:r>
          </w:p>
        </w:tc>
        <w:tc>
          <w:tcPr>
            <w:tcW w:w="14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14:textFill>
                  <w14:solidFill>
                    <w14:schemeClr w14:val="tx1"/>
                  </w14:solidFill>
                </w14:textFill>
              </w:rPr>
              <w:t>　</w:t>
            </w:r>
          </w:p>
        </w:tc>
        <w:tc>
          <w:tcPr>
            <w:tcW w:w="242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
                <w:bCs/>
                <w:color w:val="000000" w:themeColor="text1"/>
                <w:kern w:val="2"/>
                <w:sz w:val="22"/>
                <w:szCs w:val="22"/>
                <w:lang w:val="en-US" w:eastAsia="zh-CN" w:bidi="ar-SA"/>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年核心龙头企业销售收入总额（万元）</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kern w:val="2"/>
                <w:sz w:val="22"/>
                <w:szCs w:val="22"/>
                <w:lang w:val="en-US" w:eastAsia="zh-CN" w:bidi="ar-SA"/>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450" w:hRule="atLeast"/>
          <w:jc w:val="center"/>
        </w:trPr>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HAnsi" w:hAnsiTheme="minorHAnsi" w:eastAsiaTheme="minorEastAsia" w:cstheme="minorBidi"/>
                <w:b/>
                <w:bCs/>
                <w:color w:val="000000"/>
                <w:kern w:val="2"/>
                <w:sz w:val="22"/>
                <w:szCs w:val="22"/>
                <w:lang w:val="en-US" w:eastAsia="zh-CN" w:bidi="ar-SA"/>
              </w:rPr>
            </w:pPr>
            <w:r>
              <w:rPr>
                <w:rFonts w:hint="eastAsia"/>
                <w:b/>
                <w:bCs/>
                <w:color w:val="000000"/>
                <w:sz w:val="22"/>
                <w:lang w:val="en-US" w:eastAsia="zh-CN"/>
              </w:rPr>
              <w:t>以</w:t>
            </w:r>
            <w:r>
              <w:rPr>
                <w:rFonts w:hint="eastAsia"/>
                <w:b/>
                <w:bCs/>
                <w:color w:val="000000"/>
                <w:sz w:val="22"/>
              </w:rPr>
              <w:t>民族乳制品企业为牵引的联合体规模</w:t>
            </w:r>
          </w:p>
        </w:tc>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
                <w:bCs/>
                <w:color w:val="000000" w:themeColor="text1"/>
                <w:kern w:val="2"/>
                <w:sz w:val="22"/>
                <w:szCs w:val="22"/>
                <w:lang w:val="en-US" w:eastAsia="zh-CN" w:bidi="ar-SA"/>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年联合体内各经营主体销售收入总额（万元）</w:t>
            </w:r>
          </w:p>
        </w:tc>
        <w:tc>
          <w:tcPr>
            <w:tcW w:w="14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b/>
                <w:bCs/>
                <w:color w:val="000000" w:themeColor="text1"/>
                <w:sz w:val="22"/>
                <w14:textFill>
                  <w14:solidFill>
                    <w14:schemeClr w14:val="tx1"/>
                  </w14:solidFill>
                </w14:textFill>
              </w:rPr>
              <w:t>　</w:t>
            </w:r>
          </w:p>
        </w:tc>
        <w:tc>
          <w:tcPr>
            <w:tcW w:w="242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
                <w:bCs/>
                <w:color w:val="000000" w:themeColor="text1"/>
                <w:kern w:val="2"/>
                <w:sz w:val="22"/>
                <w:szCs w:val="22"/>
                <w:lang w:val="en-US" w:eastAsia="zh-CN" w:bidi="ar-SA"/>
                <w14:textFill>
                  <w14:solidFill>
                    <w14:schemeClr w14:val="tx1"/>
                  </w14:solidFill>
                </w14:textFill>
              </w:rPr>
            </w:pPr>
            <w:r>
              <w:rPr>
                <w:rFonts w:hint="eastAsia" w:cs="Times New Roman"/>
                <w:b/>
                <w:bCs/>
                <w:color w:val="000000" w:themeColor="text1"/>
                <w:sz w:val="22"/>
                <w:lang w:val="en-US" w:eastAsia="zh-CN"/>
                <w14:textFill>
                  <w14:solidFill>
                    <w14:schemeClr w14:val="tx1"/>
                  </w14:solidFill>
                </w14:textFill>
              </w:rPr>
              <w:t>2022</w:t>
            </w:r>
            <w:r>
              <w:rPr>
                <w:rFonts w:hint="eastAsia" w:cs="Times New Roman"/>
                <w:b/>
                <w:bCs/>
                <w:color w:val="000000" w:themeColor="text1"/>
                <w:sz w:val="22"/>
                <w14:textFill>
                  <w14:solidFill>
                    <w14:schemeClr w14:val="tx1"/>
                  </w14:solidFill>
                </w14:textFill>
              </w:rPr>
              <w:t>年核心龙头企业销售收入总额（万元）</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kern w:val="2"/>
                <w:sz w:val="22"/>
                <w:szCs w:val="22"/>
                <w:lang w:val="en-US" w:eastAsia="zh-CN" w:bidi="ar-SA"/>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450" w:hRule="atLeast"/>
          <w:jc w:val="center"/>
        </w:trPr>
        <w:tc>
          <w:tcPr>
            <w:tcW w:w="3600" w:type="dxa"/>
            <w:gridSpan w:val="3"/>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2"/>
                <w:sz w:val="22"/>
                <w:szCs w:val="22"/>
                <w:lang w:val="en-US" w:eastAsia="zh-CN" w:bidi="ar-SA"/>
              </w:rPr>
            </w:pPr>
            <w:r>
              <w:rPr>
                <w:rFonts w:hint="eastAsia"/>
                <w:b/>
                <w:bCs/>
                <w:color w:val="000000"/>
                <w:sz w:val="22"/>
              </w:rPr>
              <w:t>联合体核心企业采购原料情况</w:t>
            </w:r>
          </w:p>
        </w:tc>
        <w:tc>
          <w:tcPr>
            <w:tcW w:w="382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b/>
                <w:bCs/>
                <w:color w:val="000000"/>
                <w:kern w:val="2"/>
                <w:sz w:val="22"/>
                <w:szCs w:val="22"/>
                <w:lang w:val="en-US" w:eastAsia="zh-CN" w:bidi="ar-SA"/>
              </w:rPr>
            </w:pPr>
            <w:r>
              <w:rPr>
                <w:rFonts w:hint="eastAsia"/>
                <w:b/>
                <w:bCs/>
                <w:color w:val="000000"/>
                <w:sz w:val="22"/>
              </w:rPr>
              <w:t>采购原料比</w:t>
            </w:r>
            <w:r>
              <w:rPr>
                <w:rFonts w:hint="eastAsia"/>
                <w:b/>
                <w:bCs/>
                <w:color w:val="000000"/>
                <w:sz w:val="22"/>
                <w:lang w:eastAsia="zh-CN"/>
              </w:rPr>
              <w:t>（</w:t>
            </w:r>
            <w:r>
              <w:rPr>
                <w:rFonts w:hint="eastAsia"/>
                <w:b/>
                <w:bCs/>
                <w:color w:val="000000"/>
                <w:sz w:val="22"/>
                <w:lang w:val="en-US" w:eastAsia="zh-CN"/>
              </w:rPr>
              <w:t>%</w:t>
            </w:r>
            <w:r>
              <w:rPr>
                <w:rFonts w:hint="eastAsia"/>
                <w:b/>
                <w:bCs/>
                <w:color w:val="000000"/>
                <w:sz w:val="22"/>
                <w:lang w:eastAsia="zh-CN"/>
              </w:rPr>
              <w:t>）</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2"/>
                <w:szCs w:val="22"/>
                <w:lang w:val="en-US" w:eastAsia="zh-CN" w:bidi="ar-SA"/>
              </w:rPr>
            </w:pPr>
            <w:r>
              <w:rPr>
                <w:rFonts w:hint="eastAsia"/>
                <w:color w:val="000000"/>
                <w:sz w:val="22"/>
              </w:rPr>
              <w:t>　</w:t>
            </w:r>
          </w:p>
        </w:tc>
      </w:tr>
      <w:tr>
        <w:tblPrEx>
          <w:tblCellMar>
            <w:top w:w="0" w:type="dxa"/>
            <w:left w:w="108" w:type="dxa"/>
            <w:bottom w:w="0" w:type="dxa"/>
            <w:right w:w="108" w:type="dxa"/>
          </w:tblCellMar>
        </w:tblPrEx>
        <w:trPr>
          <w:trHeight w:val="450" w:hRule="atLeast"/>
          <w:jc w:val="center"/>
        </w:trPr>
        <w:tc>
          <w:tcPr>
            <w:tcW w:w="3600" w:type="dxa"/>
            <w:gridSpan w:val="3"/>
            <w:vMerge w:val="continue"/>
            <w:tcBorders>
              <w:left w:val="single" w:color="auto" w:sz="4" w:space="0"/>
              <w:right w:val="single" w:color="auto" w:sz="4" w:space="0"/>
            </w:tcBorders>
            <w:shd w:val="clear" w:color="auto" w:fill="auto"/>
            <w:vAlign w:val="center"/>
          </w:tcPr>
          <w:p>
            <w:pPr>
              <w:jc w:val="center"/>
              <w:rPr>
                <w:rFonts w:hint="eastAsia"/>
                <w:b/>
                <w:bCs/>
                <w:color w:val="000000"/>
                <w:sz w:val="22"/>
                <w:lang w:val="en-US" w:eastAsia="zh-CN"/>
              </w:rPr>
            </w:pPr>
          </w:p>
        </w:tc>
        <w:tc>
          <w:tcPr>
            <w:tcW w:w="382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cs="宋体" w:eastAsiaTheme="minorEastAsia"/>
                <w:b/>
                <w:bCs/>
                <w:color w:val="000000"/>
                <w:kern w:val="2"/>
                <w:sz w:val="22"/>
                <w:szCs w:val="22"/>
                <w:lang w:val="en-US" w:eastAsia="zh-CN" w:bidi="ar-SA"/>
              </w:rPr>
            </w:pPr>
            <w:r>
              <w:rPr>
                <w:rFonts w:hint="eastAsia"/>
                <w:b/>
                <w:bCs/>
                <w:color w:val="000000"/>
                <w:sz w:val="22"/>
              </w:rPr>
              <w:t>成本降低比</w:t>
            </w:r>
            <w:r>
              <w:rPr>
                <w:rFonts w:hint="eastAsia"/>
                <w:b/>
                <w:bCs/>
                <w:color w:val="000000"/>
                <w:sz w:val="22"/>
                <w:lang w:eastAsia="zh-CN"/>
              </w:rPr>
              <w:t>（</w:t>
            </w:r>
            <w:r>
              <w:rPr>
                <w:rFonts w:hint="eastAsia"/>
                <w:b/>
                <w:bCs/>
                <w:color w:val="000000"/>
                <w:sz w:val="22"/>
                <w:lang w:val="en-US" w:eastAsia="zh-CN"/>
              </w:rPr>
              <w:t>%</w:t>
            </w:r>
            <w:r>
              <w:rPr>
                <w:rFonts w:hint="eastAsia"/>
                <w:b/>
                <w:bCs/>
                <w:color w:val="000000"/>
                <w:sz w:val="22"/>
                <w:lang w:eastAsia="zh-CN"/>
              </w:rPr>
              <w:t>）</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2"/>
                <w:szCs w:val="22"/>
                <w:lang w:val="en-US" w:eastAsia="zh-CN" w:bidi="ar-SA"/>
              </w:rPr>
            </w:pPr>
            <w:r>
              <w:rPr>
                <w:rFonts w:hint="eastAsia"/>
                <w:color w:val="000000"/>
                <w:sz w:val="22"/>
              </w:rPr>
              <w:t>　</w:t>
            </w:r>
          </w:p>
        </w:tc>
      </w:tr>
      <w:tr>
        <w:tblPrEx>
          <w:tblCellMar>
            <w:top w:w="0" w:type="dxa"/>
            <w:left w:w="108" w:type="dxa"/>
            <w:bottom w:w="0" w:type="dxa"/>
            <w:right w:w="108" w:type="dxa"/>
          </w:tblCellMar>
        </w:tblPrEx>
        <w:trPr>
          <w:trHeight w:val="450" w:hRule="atLeast"/>
          <w:jc w:val="center"/>
        </w:trPr>
        <w:tc>
          <w:tcPr>
            <w:tcW w:w="3600" w:type="dxa"/>
            <w:gridSpan w:val="3"/>
            <w:vMerge w:val="continue"/>
            <w:tcBorders>
              <w:left w:val="single" w:color="auto" w:sz="4" w:space="0"/>
              <w:right w:val="single" w:color="auto" w:sz="4" w:space="0"/>
            </w:tcBorders>
            <w:shd w:val="clear" w:color="auto" w:fill="auto"/>
            <w:vAlign w:val="center"/>
          </w:tcPr>
          <w:p>
            <w:pPr>
              <w:jc w:val="center"/>
              <w:rPr>
                <w:rFonts w:hint="eastAsia"/>
                <w:b/>
                <w:bCs/>
                <w:color w:val="000000"/>
                <w:sz w:val="22"/>
                <w:lang w:val="en-US" w:eastAsia="zh-CN"/>
              </w:rPr>
            </w:pPr>
          </w:p>
        </w:tc>
        <w:tc>
          <w:tcPr>
            <w:tcW w:w="382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b/>
                <w:bCs/>
                <w:color w:val="000000"/>
                <w:kern w:val="2"/>
                <w:sz w:val="22"/>
                <w:szCs w:val="22"/>
                <w:lang w:val="en-US" w:eastAsia="zh-CN" w:bidi="ar-SA"/>
              </w:rPr>
            </w:pPr>
            <w:r>
              <w:rPr>
                <w:rFonts w:hint="eastAsia"/>
                <w:b/>
                <w:bCs/>
                <w:color w:val="000000"/>
                <w:sz w:val="22"/>
              </w:rPr>
              <w:t>收购溢价比</w:t>
            </w:r>
            <w:r>
              <w:rPr>
                <w:rFonts w:hint="eastAsia"/>
                <w:b/>
                <w:bCs/>
                <w:color w:val="000000"/>
                <w:sz w:val="22"/>
                <w:lang w:eastAsia="zh-CN"/>
              </w:rPr>
              <w:t>（</w:t>
            </w:r>
            <w:r>
              <w:rPr>
                <w:rFonts w:hint="eastAsia"/>
                <w:b/>
                <w:bCs/>
                <w:color w:val="000000"/>
                <w:sz w:val="22"/>
                <w:lang w:val="en-US" w:eastAsia="zh-CN"/>
              </w:rPr>
              <w:t>%</w:t>
            </w:r>
            <w:r>
              <w:rPr>
                <w:rFonts w:hint="eastAsia"/>
                <w:b/>
                <w:bCs/>
                <w:color w:val="000000"/>
                <w:sz w:val="22"/>
                <w:lang w:eastAsia="zh-CN"/>
              </w:rPr>
              <w:t>）</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2"/>
                <w:szCs w:val="22"/>
                <w:lang w:val="en-US" w:eastAsia="zh-CN" w:bidi="ar-SA"/>
              </w:rPr>
            </w:pPr>
            <w:r>
              <w:rPr>
                <w:rFonts w:hint="eastAsia"/>
                <w:color w:val="000000"/>
                <w:sz w:val="22"/>
              </w:rPr>
              <w:t>　</w:t>
            </w:r>
          </w:p>
        </w:tc>
      </w:tr>
      <w:tr>
        <w:tblPrEx>
          <w:tblCellMar>
            <w:top w:w="0" w:type="dxa"/>
            <w:left w:w="108" w:type="dxa"/>
            <w:bottom w:w="0" w:type="dxa"/>
            <w:right w:w="108" w:type="dxa"/>
          </w:tblCellMar>
        </w:tblPrEx>
        <w:trPr>
          <w:trHeight w:val="450" w:hRule="atLeast"/>
          <w:jc w:val="center"/>
        </w:trPr>
        <w:tc>
          <w:tcPr>
            <w:tcW w:w="3600" w:type="dxa"/>
            <w:gridSpan w:val="3"/>
            <w:vMerge w:val="restart"/>
            <w:tcBorders>
              <w:top w:val="single" w:color="auto" w:sz="4" w:space="0"/>
              <w:left w:val="single" w:color="auto" w:sz="4" w:space="0"/>
              <w:right w:val="single" w:color="auto" w:sz="4" w:space="0"/>
            </w:tcBorders>
            <w:shd w:val="clear" w:color="auto" w:fill="auto"/>
            <w:vAlign w:val="center"/>
          </w:tcPr>
          <w:p>
            <w:pPr>
              <w:jc w:val="center"/>
              <w:rPr>
                <w:rFonts w:hint="default" w:eastAsiaTheme="minorEastAsia"/>
                <w:b/>
                <w:bCs/>
                <w:color w:val="000000"/>
                <w:sz w:val="22"/>
                <w:lang w:val="en-US" w:eastAsia="zh-CN"/>
              </w:rPr>
            </w:pPr>
            <w:r>
              <w:rPr>
                <w:rFonts w:hint="eastAsia"/>
                <w:b/>
                <w:bCs/>
                <w:color w:val="000000"/>
                <w:sz w:val="22"/>
                <w:lang w:val="en-US" w:eastAsia="zh-CN"/>
              </w:rPr>
              <w:t>联合体联结情况</w:t>
            </w:r>
          </w:p>
        </w:tc>
        <w:tc>
          <w:tcPr>
            <w:tcW w:w="382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Theme="minorEastAsia"/>
                <w:b/>
                <w:bCs/>
                <w:color w:val="000000"/>
                <w:sz w:val="22"/>
                <w:lang w:val="en-US" w:eastAsia="zh-CN"/>
              </w:rPr>
            </w:pPr>
            <w:r>
              <w:rPr>
                <w:rFonts w:hint="eastAsia"/>
                <w:b/>
                <w:bCs/>
                <w:color w:val="000000"/>
                <w:sz w:val="22"/>
                <w:lang w:val="en-US" w:eastAsia="zh-CN"/>
              </w:rPr>
              <w:t>联结企业个数（个）</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b/>
                <w:bCs/>
                <w:color w:val="000000"/>
                <w:sz w:val="22"/>
              </w:rPr>
            </w:pPr>
          </w:p>
        </w:tc>
      </w:tr>
      <w:tr>
        <w:tblPrEx>
          <w:tblCellMar>
            <w:top w:w="0" w:type="dxa"/>
            <w:left w:w="108" w:type="dxa"/>
            <w:bottom w:w="0" w:type="dxa"/>
            <w:right w:w="108" w:type="dxa"/>
          </w:tblCellMar>
        </w:tblPrEx>
        <w:trPr>
          <w:trHeight w:val="450" w:hRule="atLeast"/>
          <w:jc w:val="center"/>
        </w:trPr>
        <w:tc>
          <w:tcPr>
            <w:tcW w:w="3600" w:type="dxa"/>
            <w:gridSpan w:val="3"/>
            <w:vMerge w:val="continue"/>
            <w:tcBorders>
              <w:left w:val="single" w:color="auto" w:sz="4" w:space="0"/>
              <w:right w:val="single" w:color="auto" w:sz="4" w:space="0"/>
            </w:tcBorders>
            <w:shd w:val="clear" w:color="auto" w:fill="auto"/>
            <w:vAlign w:val="center"/>
          </w:tcPr>
          <w:p>
            <w:pPr>
              <w:jc w:val="center"/>
              <w:rPr>
                <w:rFonts w:hint="eastAsia"/>
                <w:b/>
                <w:bCs/>
                <w:color w:val="000000"/>
                <w:sz w:val="22"/>
                <w:lang w:val="en-US" w:eastAsia="zh-CN"/>
              </w:rPr>
            </w:pPr>
          </w:p>
        </w:tc>
        <w:tc>
          <w:tcPr>
            <w:tcW w:w="382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Theme="minorEastAsia"/>
                <w:b/>
                <w:bCs/>
                <w:color w:val="000000"/>
                <w:sz w:val="22"/>
                <w:lang w:val="en-US" w:eastAsia="zh-CN"/>
              </w:rPr>
            </w:pPr>
            <w:r>
              <w:rPr>
                <w:rFonts w:hint="eastAsia"/>
                <w:b/>
                <w:bCs/>
                <w:color w:val="000000"/>
                <w:sz w:val="22"/>
                <w:lang w:val="en-US" w:eastAsia="zh-CN"/>
              </w:rPr>
              <w:t>联结合作社个数（个）</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b/>
                <w:bCs/>
                <w:color w:val="000000"/>
                <w:sz w:val="22"/>
              </w:rPr>
            </w:pPr>
          </w:p>
        </w:tc>
      </w:tr>
      <w:tr>
        <w:tblPrEx>
          <w:tblCellMar>
            <w:top w:w="0" w:type="dxa"/>
            <w:left w:w="108" w:type="dxa"/>
            <w:bottom w:w="0" w:type="dxa"/>
            <w:right w:w="108" w:type="dxa"/>
          </w:tblCellMar>
        </w:tblPrEx>
        <w:trPr>
          <w:trHeight w:val="450" w:hRule="atLeast"/>
          <w:jc w:val="center"/>
        </w:trPr>
        <w:tc>
          <w:tcPr>
            <w:tcW w:w="3600" w:type="dxa"/>
            <w:gridSpan w:val="3"/>
            <w:vMerge w:val="continue"/>
            <w:tcBorders>
              <w:left w:val="single" w:color="auto" w:sz="4" w:space="0"/>
              <w:bottom w:val="single" w:color="auto" w:sz="4" w:space="0"/>
              <w:right w:val="single" w:color="auto" w:sz="4" w:space="0"/>
            </w:tcBorders>
            <w:shd w:val="clear" w:color="auto" w:fill="auto"/>
            <w:vAlign w:val="center"/>
          </w:tcPr>
          <w:p>
            <w:pPr>
              <w:jc w:val="center"/>
              <w:rPr>
                <w:rFonts w:hint="default" w:eastAsiaTheme="minorEastAsia"/>
                <w:b/>
                <w:bCs/>
                <w:color w:val="000000"/>
                <w:sz w:val="22"/>
                <w:lang w:val="en-US" w:eastAsia="zh-CN"/>
              </w:rPr>
            </w:pPr>
          </w:p>
        </w:tc>
        <w:tc>
          <w:tcPr>
            <w:tcW w:w="382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Theme="minorEastAsia"/>
                <w:b/>
                <w:bCs/>
                <w:color w:val="000000"/>
                <w:sz w:val="22"/>
                <w:lang w:val="en-US" w:eastAsia="zh-CN"/>
              </w:rPr>
            </w:pPr>
            <w:r>
              <w:rPr>
                <w:rFonts w:hint="eastAsia"/>
                <w:b/>
                <w:bCs/>
                <w:color w:val="000000"/>
                <w:sz w:val="22"/>
                <w:lang w:val="en-US" w:eastAsia="zh-CN"/>
              </w:rPr>
              <w:t>联结家庭农牧场个数（个）</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b/>
                <w:bCs/>
                <w:color w:val="000000"/>
                <w:sz w:val="22"/>
              </w:rPr>
            </w:pPr>
          </w:p>
        </w:tc>
      </w:tr>
      <w:tr>
        <w:tblPrEx>
          <w:tblCellMar>
            <w:top w:w="0" w:type="dxa"/>
            <w:left w:w="108" w:type="dxa"/>
            <w:bottom w:w="0" w:type="dxa"/>
            <w:right w:w="108" w:type="dxa"/>
          </w:tblCellMar>
        </w:tblPrEx>
        <w:trPr>
          <w:trHeight w:val="450" w:hRule="atLeast"/>
          <w:jc w:val="center"/>
        </w:trPr>
        <w:tc>
          <w:tcPr>
            <w:tcW w:w="3600" w:type="dxa"/>
            <w:gridSpan w:val="3"/>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联合体带动作用（附证明材料）</w:t>
            </w:r>
          </w:p>
        </w:tc>
        <w:tc>
          <w:tcPr>
            <w:tcW w:w="382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b/>
                <w:bCs/>
                <w:color w:val="000000"/>
                <w:sz w:val="22"/>
                <w:lang w:eastAsia="zh-CN"/>
              </w:rPr>
            </w:pPr>
            <w:r>
              <w:rPr>
                <w:rFonts w:hint="eastAsia"/>
                <w:b/>
                <w:bCs/>
                <w:color w:val="000000"/>
                <w:sz w:val="22"/>
                <w:lang w:val="en-US" w:eastAsia="zh-CN"/>
              </w:rPr>
              <w:t>成员</w:t>
            </w:r>
            <w:r>
              <w:rPr>
                <w:rFonts w:hint="eastAsia"/>
                <w:b/>
                <w:bCs/>
                <w:color w:val="000000"/>
                <w:sz w:val="22"/>
              </w:rPr>
              <w:t>农牧户数</w:t>
            </w:r>
            <w:r>
              <w:rPr>
                <w:rFonts w:hint="eastAsia"/>
                <w:b/>
                <w:bCs/>
                <w:color w:val="000000"/>
                <w:sz w:val="22"/>
                <w:lang w:eastAsia="zh-CN"/>
              </w:rPr>
              <w:t>（</w:t>
            </w:r>
            <w:r>
              <w:rPr>
                <w:rFonts w:hint="eastAsia"/>
                <w:b/>
                <w:bCs/>
                <w:color w:val="000000"/>
                <w:sz w:val="22"/>
                <w:lang w:val="en-US" w:eastAsia="zh-CN"/>
              </w:rPr>
              <w:t>户</w:t>
            </w:r>
            <w:r>
              <w:rPr>
                <w:rFonts w:hint="eastAsia"/>
                <w:b/>
                <w:bCs/>
                <w:color w:val="000000"/>
                <w:sz w:val="22"/>
                <w:lang w:eastAsia="zh-CN"/>
              </w:rPr>
              <w:t>）</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　</w:t>
            </w:r>
          </w:p>
        </w:tc>
      </w:tr>
      <w:tr>
        <w:tblPrEx>
          <w:tblCellMar>
            <w:top w:w="0" w:type="dxa"/>
            <w:left w:w="108" w:type="dxa"/>
            <w:bottom w:w="0" w:type="dxa"/>
            <w:right w:w="108" w:type="dxa"/>
          </w:tblCellMar>
        </w:tblPrEx>
        <w:trPr>
          <w:trHeight w:val="450" w:hRule="atLeast"/>
          <w:jc w:val="center"/>
        </w:trPr>
        <w:tc>
          <w:tcPr>
            <w:tcW w:w="3600" w:type="dxa"/>
            <w:gridSpan w:val="3"/>
            <w:vMerge w:val="continue"/>
            <w:tcBorders>
              <w:left w:val="single" w:color="auto" w:sz="4" w:space="0"/>
              <w:right w:val="single" w:color="auto" w:sz="4" w:space="0"/>
            </w:tcBorders>
            <w:vAlign w:val="center"/>
          </w:tcPr>
          <w:p>
            <w:pPr>
              <w:rPr>
                <w:rFonts w:ascii="宋体" w:hAnsi="宋体" w:eastAsia="宋体" w:cs="宋体"/>
                <w:b/>
                <w:bCs/>
                <w:color w:val="000000"/>
                <w:sz w:val="22"/>
              </w:rPr>
            </w:pPr>
          </w:p>
        </w:tc>
        <w:tc>
          <w:tcPr>
            <w:tcW w:w="382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b/>
                <w:bCs/>
                <w:color w:val="000000"/>
                <w:sz w:val="22"/>
                <w:lang w:eastAsia="zh-CN"/>
              </w:rPr>
            </w:pPr>
            <w:r>
              <w:rPr>
                <w:rFonts w:hint="eastAsia"/>
                <w:b/>
                <w:bCs/>
                <w:color w:val="000000"/>
                <w:sz w:val="22"/>
                <w:lang w:val="en-US" w:eastAsia="zh-CN"/>
              </w:rPr>
              <w:t>成员</w:t>
            </w:r>
            <w:r>
              <w:rPr>
                <w:rFonts w:hint="eastAsia"/>
                <w:b/>
                <w:bCs/>
                <w:color w:val="000000"/>
                <w:sz w:val="22"/>
              </w:rPr>
              <w:t>农牧户人均收入</w:t>
            </w:r>
            <w:r>
              <w:rPr>
                <w:rFonts w:hint="eastAsia"/>
                <w:b/>
                <w:bCs/>
                <w:color w:val="000000"/>
                <w:sz w:val="22"/>
                <w:lang w:eastAsia="zh-CN"/>
              </w:rPr>
              <w:t>（</w:t>
            </w:r>
            <w:r>
              <w:rPr>
                <w:rFonts w:hint="eastAsia"/>
                <w:b/>
                <w:bCs/>
                <w:color w:val="000000"/>
                <w:sz w:val="22"/>
                <w:lang w:val="en-US" w:eastAsia="zh-CN"/>
              </w:rPr>
              <w:t>元</w:t>
            </w:r>
            <w:r>
              <w:rPr>
                <w:rFonts w:hint="eastAsia"/>
                <w:b/>
                <w:bCs/>
                <w:color w:val="000000"/>
                <w:sz w:val="22"/>
                <w:lang w:eastAsia="zh-CN"/>
              </w:rPr>
              <w:t>）</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　</w:t>
            </w:r>
          </w:p>
        </w:tc>
      </w:tr>
      <w:tr>
        <w:tblPrEx>
          <w:tblCellMar>
            <w:top w:w="0" w:type="dxa"/>
            <w:left w:w="108" w:type="dxa"/>
            <w:bottom w:w="0" w:type="dxa"/>
            <w:right w:w="108" w:type="dxa"/>
          </w:tblCellMar>
        </w:tblPrEx>
        <w:trPr>
          <w:trHeight w:val="450" w:hRule="atLeast"/>
          <w:jc w:val="center"/>
        </w:trPr>
        <w:tc>
          <w:tcPr>
            <w:tcW w:w="3600" w:type="dxa"/>
            <w:gridSpan w:val="3"/>
            <w:vMerge w:val="continue"/>
            <w:tcBorders>
              <w:left w:val="single" w:color="auto" w:sz="4" w:space="0"/>
              <w:right w:val="single" w:color="auto" w:sz="4" w:space="0"/>
            </w:tcBorders>
            <w:vAlign w:val="center"/>
          </w:tcPr>
          <w:p>
            <w:pPr>
              <w:rPr>
                <w:rFonts w:ascii="宋体" w:hAnsi="宋体" w:eastAsia="宋体" w:cs="宋体"/>
                <w:b/>
                <w:bCs/>
                <w:color w:val="000000"/>
                <w:sz w:val="22"/>
              </w:rPr>
            </w:pPr>
          </w:p>
        </w:tc>
        <w:tc>
          <w:tcPr>
            <w:tcW w:w="382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b/>
                <w:bCs/>
                <w:color w:val="000000"/>
                <w:sz w:val="22"/>
                <w:lang w:eastAsia="zh-CN"/>
              </w:rPr>
            </w:pPr>
            <w:r>
              <w:rPr>
                <w:rFonts w:hint="eastAsia"/>
                <w:b/>
                <w:bCs/>
                <w:color w:val="000000"/>
                <w:sz w:val="22"/>
                <w:lang w:val="en-US" w:eastAsia="zh-CN"/>
              </w:rPr>
              <w:t>本旗县</w:t>
            </w:r>
            <w:r>
              <w:rPr>
                <w:rFonts w:hint="eastAsia"/>
                <w:b/>
                <w:bCs/>
                <w:color w:val="000000"/>
                <w:sz w:val="22"/>
              </w:rPr>
              <w:t>同行业传统农牧户人均收入</w:t>
            </w:r>
            <w:r>
              <w:rPr>
                <w:rFonts w:hint="eastAsia"/>
                <w:b/>
                <w:bCs/>
                <w:color w:val="000000"/>
                <w:sz w:val="22"/>
                <w:lang w:eastAsia="zh-CN"/>
              </w:rPr>
              <w:t>（</w:t>
            </w:r>
            <w:r>
              <w:rPr>
                <w:rFonts w:hint="eastAsia"/>
                <w:b/>
                <w:bCs/>
                <w:color w:val="000000"/>
                <w:sz w:val="22"/>
                <w:lang w:val="en-US" w:eastAsia="zh-CN"/>
              </w:rPr>
              <w:t>元</w:t>
            </w:r>
            <w:r>
              <w:rPr>
                <w:rFonts w:hint="eastAsia"/>
                <w:b/>
                <w:bCs/>
                <w:color w:val="000000"/>
                <w:sz w:val="22"/>
                <w:lang w:eastAsia="zh-CN"/>
              </w:rPr>
              <w:t>）</w:t>
            </w:r>
          </w:p>
        </w:tc>
        <w:tc>
          <w:tcPr>
            <w:tcW w:w="208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　</w:t>
            </w:r>
          </w:p>
        </w:tc>
      </w:tr>
      <w:tr>
        <w:tblPrEx>
          <w:tblCellMar>
            <w:top w:w="0" w:type="dxa"/>
            <w:left w:w="108" w:type="dxa"/>
            <w:bottom w:w="0" w:type="dxa"/>
            <w:right w:w="108" w:type="dxa"/>
          </w:tblCellMar>
        </w:tblPrEx>
        <w:trPr>
          <w:trHeight w:val="300" w:hRule="atLeast"/>
          <w:jc w:val="center"/>
        </w:trPr>
        <w:tc>
          <w:tcPr>
            <w:tcW w:w="3600" w:type="dxa"/>
            <w:gridSpan w:val="3"/>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b/>
                <w:bCs/>
                <w:color w:val="000000"/>
                <w:sz w:val="22"/>
              </w:rPr>
            </w:pPr>
          </w:p>
        </w:tc>
        <w:tc>
          <w:tcPr>
            <w:tcW w:w="382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Theme="minorEastAsia"/>
                <w:color w:val="000000"/>
                <w:sz w:val="22"/>
                <w:lang w:val="en-US" w:eastAsia="zh-CN"/>
              </w:rPr>
            </w:pPr>
            <w:r>
              <w:rPr>
                <w:rFonts w:hint="eastAsia"/>
                <w:b/>
                <w:bCs/>
                <w:color w:val="000000"/>
                <w:sz w:val="22"/>
                <w:lang w:val="en-US" w:eastAsia="zh-CN"/>
              </w:rPr>
              <w:t>辐射带动农牧户数（万户）</w:t>
            </w:r>
          </w:p>
        </w:tc>
        <w:tc>
          <w:tcPr>
            <w:tcW w:w="2084" w:type="dxa"/>
            <w:tcBorders>
              <w:top w:val="single" w:color="auto" w:sz="4" w:space="0"/>
              <w:left w:val="nil"/>
              <w:bottom w:val="single" w:color="auto" w:sz="4" w:space="0"/>
              <w:right w:val="single" w:color="auto" w:sz="4" w:space="0"/>
            </w:tcBorders>
            <w:shd w:val="clear" w:color="auto" w:fill="auto"/>
            <w:vAlign w:val="center"/>
          </w:tcPr>
          <w:p>
            <w:pPr>
              <w:rPr>
                <w:rFonts w:hint="eastAsia"/>
                <w:color w:val="000000"/>
                <w:sz w:val="22"/>
              </w:rPr>
            </w:pPr>
          </w:p>
        </w:tc>
      </w:tr>
      <w:tr>
        <w:tblPrEx>
          <w:tblCellMar>
            <w:top w:w="0" w:type="dxa"/>
            <w:left w:w="108" w:type="dxa"/>
            <w:bottom w:w="0" w:type="dxa"/>
            <w:right w:w="108" w:type="dxa"/>
          </w:tblCellMar>
        </w:tblPrEx>
        <w:trPr>
          <w:trHeight w:val="300" w:hRule="atLeast"/>
          <w:jc w:val="center"/>
        </w:trPr>
        <w:tc>
          <w:tcPr>
            <w:tcW w:w="36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主要</w:t>
            </w:r>
            <w:r>
              <w:rPr>
                <w:rFonts w:hint="eastAsia"/>
                <w:b/>
                <w:bCs/>
                <w:color w:val="000000"/>
                <w:sz w:val="22"/>
                <w:lang w:val="en-US" w:eastAsia="zh-CN"/>
              </w:rPr>
              <w:t>农畜</w:t>
            </w:r>
            <w:r>
              <w:rPr>
                <w:rFonts w:hint="eastAsia"/>
                <w:b/>
                <w:bCs/>
                <w:color w:val="000000"/>
                <w:sz w:val="22"/>
              </w:rPr>
              <w:t>产品获得绿色食品、有机食品或者农产品地理标识登记情况（附证明材料）</w:t>
            </w: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绿色食品认证</w:t>
            </w:r>
            <w:r>
              <w:rPr>
                <w:rFonts w:ascii="Times New Roman" w:hAnsi="Times New Roman" w:cs="Times New Roman"/>
                <w:color w:val="000000"/>
                <w:sz w:val="22"/>
              </w:rPr>
              <w:t xml:space="preserve">   </w:t>
            </w:r>
            <w:r>
              <w:rPr>
                <w:rFonts w:hint="eastAsia"/>
                <w:color w:val="000000"/>
                <w:sz w:val="22"/>
              </w:rPr>
              <w:t>□有</w:t>
            </w:r>
            <w:r>
              <w:rPr>
                <w:rFonts w:ascii="Times New Roman" w:hAnsi="Times New Roman" w:cs="Times New Roman"/>
                <w:color w:val="000000"/>
                <w:sz w:val="22"/>
              </w:rPr>
              <w:t xml:space="preserve">    </w:t>
            </w:r>
            <w:r>
              <w:rPr>
                <w:rFonts w:hint="eastAsia"/>
                <w:color w:val="000000"/>
                <w:sz w:val="22"/>
              </w:rPr>
              <w:t>□无</w:t>
            </w:r>
          </w:p>
        </w:tc>
      </w:tr>
      <w:tr>
        <w:tblPrEx>
          <w:tblCellMar>
            <w:top w:w="0" w:type="dxa"/>
            <w:left w:w="108" w:type="dxa"/>
            <w:bottom w:w="0" w:type="dxa"/>
            <w:right w:w="108" w:type="dxa"/>
          </w:tblCellMar>
        </w:tblPrEx>
        <w:trPr>
          <w:trHeight w:val="570" w:hRule="atLeast"/>
          <w:jc w:val="center"/>
        </w:trPr>
        <w:tc>
          <w:tcPr>
            <w:tcW w:w="360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（如有：有</w:t>
            </w:r>
            <w:r>
              <w:rPr>
                <w:rFonts w:ascii="Times New Roman" w:hAnsi="Times New Roman" w:cs="Times New Roman"/>
                <w:color w:val="000000"/>
                <w:sz w:val="22"/>
                <w:u w:val="single"/>
              </w:rPr>
              <w:t xml:space="preserve">    </w:t>
            </w:r>
            <w:r>
              <w:rPr>
                <w:rFonts w:hint="eastAsia"/>
                <w:color w:val="000000"/>
                <w:sz w:val="22"/>
              </w:rPr>
              <w:t>个，产品名称：</w:t>
            </w:r>
            <w:r>
              <w:rPr>
                <w:rFonts w:ascii="Times New Roman" w:hAnsi="Times New Roman" w:cs="Times New Roman"/>
                <w:color w:val="000000"/>
                <w:sz w:val="22"/>
                <w:u w:val="single"/>
              </w:rPr>
              <w:t xml:space="preserve">                       </w:t>
            </w:r>
            <w:r>
              <w:rPr>
                <w:rFonts w:hint="eastAsia"/>
                <w:color w:val="000000"/>
                <w:sz w:val="22"/>
              </w:rPr>
              <w:t>）</w:t>
            </w:r>
          </w:p>
        </w:tc>
      </w:tr>
      <w:tr>
        <w:tblPrEx>
          <w:tblCellMar>
            <w:top w:w="0" w:type="dxa"/>
            <w:left w:w="108" w:type="dxa"/>
            <w:bottom w:w="0" w:type="dxa"/>
            <w:right w:w="108" w:type="dxa"/>
          </w:tblCellMar>
        </w:tblPrEx>
        <w:trPr>
          <w:trHeight w:val="300" w:hRule="atLeast"/>
          <w:jc w:val="center"/>
        </w:trPr>
        <w:tc>
          <w:tcPr>
            <w:tcW w:w="360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有机食品认证</w:t>
            </w:r>
            <w:r>
              <w:rPr>
                <w:rFonts w:ascii="Times New Roman" w:hAnsi="Times New Roman" w:cs="Times New Roman"/>
                <w:color w:val="000000"/>
                <w:sz w:val="22"/>
              </w:rPr>
              <w:t xml:space="preserve">   □</w:t>
            </w:r>
            <w:r>
              <w:rPr>
                <w:rFonts w:hint="eastAsia"/>
                <w:color w:val="000000"/>
                <w:sz w:val="22"/>
              </w:rPr>
              <w:t>有</w:t>
            </w:r>
            <w:r>
              <w:rPr>
                <w:rFonts w:ascii="Times New Roman" w:hAnsi="Times New Roman" w:cs="Times New Roman"/>
                <w:color w:val="000000"/>
                <w:sz w:val="22"/>
              </w:rPr>
              <w:t xml:space="preserve">    □</w:t>
            </w:r>
            <w:r>
              <w:rPr>
                <w:rFonts w:hint="eastAsia"/>
                <w:color w:val="000000"/>
                <w:sz w:val="22"/>
              </w:rPr>
              <w:t>无</w:t>
            </w:r>
          </w:p>
        </w:tc>
      </w:tr>
      <w:tr>
        <w:tblPrEx>
          <w:tblCellMar>
            <w:top w:w="0" w:type="dxa"/>
            <w:left w:w="108" w:type="dxa"/>
            <w:bottom w:w="0" w:type="dxa"/>
            <w:right w:w="108" w:type="dxa"/>
          </w:tblCellMar>
        </w:tblPrEx>
        <w:trPr>
          <w:trHeight w:val="570" w:hRule="atLeast"/>
          <w:jc w:val="center"/>
        </w:trPr>
        <w:tc>
          <w:tcPr>
            <w:tcW w:w="360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（如有：有</w:t>
            </w:r>
            <w:r>
              <w:rPr>
                <w:rFonts w:ascii="Times New Roman" w:hAnsi="Times New Roman" w:cs="Times New Roman"/>
                <w:color w:val="000000"/>
                <w:sz w:val="22"/>
                <w:u w:val="single"/>
              </w:rPr>
              <w:t xml:space="preserve">    </w:t>
            </w:r>
            <w:r>
              <w:rPr>
                <w:rFonts w:hint="eastAsia"/>
                <w:color w:val="000000"/>
                <w:sz w:val="22"/>
              </w:rPr>
              <w:t>个，产品名称：</w:t>
            </w:r>
            <w:r>
              <w:rPr>
                <w:rFonts w:ascii="Times New Roman" w:hAnsi="Times New Roman" w:cs="Times New Roman"/>
                <w:color w:val="000000"/>
                <w:sz w:val="22"/>
                <w:u w:val="single"/>
              </w:rPr>
              <w:t xml:space="preserve">                       </w:t>
            </w:r>
            <w:r>
              <w:rPr>
                <w:rFonts w:hint="eastAsia"/>
                <w:color w:val="000000"/>
                <w:sz w:val="22"/>
              </w:rPr>
              <w:t>）</w:t>
            </w:r>
          </w:p>
        </w:tc>
      </w:tr>
      <w:tr>
        <w:tblPrEx>
          <w:tblCellMar>
            <w:top w:w="0" w:type="dxa"/>
            <w:left w:w="108" w:type="dxa"/>
            <w:bottom w:w="0" w:type="dxa"/>
            <w:right w:w="108" w:type="dxa"/>
          </w:tblCellMar>
        </w:tblPrEx>
        <w:trPr>
          <w:trHeight w:val="300" w:hRule="atLeast"/>
          <w:jc w:val="center"/>
        </w:trPr>
        <w:tc>
          <w:tcPr>
            <w:tcW w:w="360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农产品地理标识登记</w:t>
            </w:r>
            <w:r>
              <w:rPr>
                <w:rFonts w:ascii="Times New Roman" w:hAnsi="Times New Roman" w:cs="Times New Roman"/>
                <w:color w:val="000000"/>
                <w:sz w:val="22"/>
              </w:rPr>
              <w:t xml:space="preserve">  □</w:t>
            </w:r>
            <w:r>
              <w:rPr>
                <w:rFonts w:hint="eastAsia"/>
                <w:color w:val="000000"/>
                <w:sz w:val="22"/>
              </w:rPr>
              <w:t>有</w:t>
            </w:r>
            <w:r>
              <w:rPr>
                <w:rFonts w:ascii="Times New Roman" w:hAnsi="Times New Roman" w:cs="Times New Roman"/>
                <w:color w:val="000000"/>
                <w:sz w:val="22"/>
              </w:rPr>
              <w:t xml:space="preserve">    □</w:t>
            </w:r>
            <w:r>
              <w:rPr>
                <w:rFonts w:hint="eastAsia"/>
                <w:color w:val="000000"/>
                <w:sz w:val="22"/>
              </w:rPr>
              <w:t>无</w:t>
            </w:r>
          </w:p>
        </w:tc>
      </w:tr>
      <w:tr>
        <w:tblPrEx>
          <w:tblCellMar>
            <w:top w:w="0" w:type="dxa"/>
            <w:left w:w="108" w:type="dxa"/>
            <w:bottom w:w="0" w:type="dxa"/>
            <w:right w:w="108" w:type="dxa"/>
          </w:tblCellMar>
        </w:tblPrEx>
        <w:trPr>
          <w:trHeight w:val="570" w:hRule="atLeast"/>
          <w:jc w:val="center"/>
        </w:trPr>
        <w:tc>
          <w:tcPr>
            <w:tcW w:w="360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（如有：有</w:t>
            </w:r>
            <w:r>
              <w:rPr>
                <w:rFonts w:ascii="Times New Roman" w:hAnsi="Times New Roman" w:cs="Times New Roman"/>
                <w:color w:val="000000"/>
                <w:sz w:val="22"/>
                <w:u w:val="single"/>
              </w:rPr>
              <w:t xml:space="preserve">    </w:t>
            </w:r>
            <w:r>
              <w:rPr>
                <w:rFonts w:hint="eastAsia"/>
                <w:color w:val="000000"/>
                <w:sz w:val="22"/>
              </w:rPr>
              <w:t>个，产品名称：</w:t>
            </w:r>
            <w:r>
              <w:rPr>
                <w:rFonts w:ascii="Times New Roman" w:hAnsi="Times New Roman" w:cs="Times New Roman"/>
                <w:color w:val="000000"/>
                <w:sz w:val="22"/>
                <w:u w:val="single"/>
              </w:rPr>
              <w:t xml:space="preserve">                       </w:t>
            </w:r>
            <w:r>
              <w:rPr>
                <w:rFonts w:hint="eastAsia"/>
                <w:color w:val="000000"/>
                <w:sz w:val="22"/>
              </w:rPr>
              <w:t>）</w:t>
            </w:r>
          </w:p>
        </w:tc>
      </w:tr>
      <w:tr>
        <w:tblPrEx>
          <w:tblCellMar>
            <w:top w:w="0" w:type="dxa"/>
            <w:left w:w="108" w:type="dxa"/>
            <w:bottom w:w="0" w:type="dxa"/>
            <w:right w:w="108" w:type="dxa"/>
          </w:tblCellMar>
        </w:tblPrEx>
        <w:trPr>
          <w:trHeight w:val="1035" w:hRule="atLeast"/>
          <w:jc w:val="center"/>
        </w:trPr>
        <w:tc>
          <w:tcPr>
            <w:tcW w:w="36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color w:val="000000"/>
                <w:sz w:val="22"/>
              </w:rPr>
            </w:pPr>
            <w:r>
              <w:rPr>
                <w:rFonts w:hint="eastAsia"/>
                <w:b/>
                <w:bCs/>
                <w:color w:val="000000"/>
                <w:sz w:val="22"/>
              </w:rPr>
              <w:t>县级相关支持政策情况（附证明材料）</w:t>
            </w: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　</w:t>
            </w:r>
          </w:p>
        </w:tc>
      </w:tr>
      <w:tr>
        <w:tblPrEx>
          <w:tblCellMar>
            <w:top w:w="0" w:type="dxa"/>
            <w:left w:w="108" w:type="dxa"/>
            <w:bottom w:w="0" w:type="dxa"/>
            <w:right w:w="108" w:type="dxa"/>
          </w:tblCellMar>
        </w:tblPrEx>
        <w:trPr>
          <w:trHeight w:val="1109" w:hRule="atLeast"/>
          <w:jc w:val="center"/>
        </w:trPr>
        <w:tc>
          <w:tcPr>
            <w:tcW w:w="360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利益分配和风险共担机制（300字以内）</w:t>
            </w: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22"/>
              </w:rPr>
            </w:pPr>
            <w:r>
              <w:rPr>
                <w:rFonts w:ascii="Times New Roman" w:hAnsi="Times New Roman" w:cs="Times New Roman"/>
                <w:color w:val="000000"/>
                <w:sz w:val="22"/>
              </w:rPr>
              <w:t>　</w:t>
            </w:r>
          </w:p>
          <w:p>
            <w:pPr>
              <w:jc w:val="center"/>
              <w:rPr>
                <w:rFonts w:ascii="Times New Roman" w:hAnsi="Times New Roman" w:cs="Times New Roman"/>
                <w:color w:val="000000"/>
                <w:sz w:val="22"/>
              </w:rPr>
            </w:pPr>
          </w:p>
          <w:p>
            <w:pPr>
              <w:jc w:val="center"/>
              <w:rPr>
                <w:rFonts w:ascii="Times New Roman" w:hAnsi="Times New Roman" w:cs="Times New Roman"/>
                <w:color w:val="000000"/>
                <w:sz w:val="22"/>
              </w:rPr>
            </w:pPr>
          </w:p>
          <w:p>
            <w:pPr>
              <w:jc w:val="center"/>
              <w:rPr>
                <w:rFonts w:ascii="Times New Roman" w:hAnsi="Times New Roman" w:eastAsia="宋体" w:cs="Times New Roman"/>
                <w:color w:val="000000"/>
                <w:sz w:val="22"/>
              </w:rPr>
            </w:pPr>
          </w:p>
        </w:tc>
      </w:tr>
      <w:tr>
        <w:tblPrEx>
          <w:tblCellMar>
            <w:top w:w="0" w:type="dxa"/>
            <w:left w:w="108" w:type="dxa"/>
            <w:bottom w:w="0" w:type="dxa"/>
            <w:right w:w="108" w:type="dxa"/>
          </w:tblCellMar>
        </w:tblPrEx>
        <w:trPr>
          <w:trHeight w:val="983" w:hRule="atLeast"/>
          <w:jc w:val="center"/>
        </w:trPr>
        <w:tc>
          <w:tcPr>
            <w:tcW w:w="360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标准化生产方式（300字以内）</w:t>
            </w: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1113" w:hRule="atLeast"/>
          <w:jc w:val="center"/>
        </w:trPr>
        <w:tc>
          <w:tcPr>
            <w:tcW w:w="360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建立健全生产档案（300字以内）</w:t>
            </w: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1127" w:hRule="atLeast"/>
          <w:jc w:val="center"/>
        </w:trPr>
        <w:tc>
          <w:tcPr>
            <w:tcW w:w="360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农畜产品质量安全体系（300字以内）</w:t>
            </w: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1129" w:hRule="atLeast"/>
          <w:jc w:val="center"/>
        </w:trPr>
        <w:tc>
          <w:tcPr>
            <w:tcW w:w="360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产品可追溯体系（300字以内）</w:t>
            </w:r>
          </w:p>
        </w:tc>
        <w:tc>
          <w:tcPr>
            <w:tcW w:w="591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　</w:t>
            </w:r>
          </w:p>
        </w:tc>
      </w:tr>
      <w:tr>
        <w:tblPrEx>
          <w:tblCellMar>
            <w:top w:w="0" w:type="dxa"/>
            <w:left w:w="108" w:type="dxa"/>
            <w:bottom w:w="0" w:type="dxa"/>
            <w:right w:w="108" w:type="dxa"/>
          </w:tblCellMar>
        </w:tblPrEx>
        <w:trPr>
          <w:trHeight w:val="2100" w:hRule="atLeast"/>
          <w:jc w:val="center"/>
        </w:trPr>
        <w:tc>
          <w:tcPr>
            <w:tcW w:w="3600" w:type="dxa"/>
            <w:gridSpan w:val="3"/>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申请单位意见</w:t>
            </w:r>
          </w:p>
        </w:tc>
        <w:tc>
          <w:tcPr>
            <w:tcW w:w="5913" w:type="dxa"/>
            <w:gridSpan w:val="3"/>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color w:val="000000"/>
                <w:sz w:val="22"/>
              </w:rPr>
            </w:pPr>
            <w:r>
              <w:rPr>
                <w:rFonts w:hint="eastAsia"/>
                <w:color w:val="000000"/>
                <w:sz w:val="22"/>
              </w:rPr>
              <w:t>负责人签字：（公章）</w:t>
            </w:r>
            <w:r>
              <w:rPr>
                <w:rFonts w:ascii="Times New Roman" w:hAnsi="Times New Roman" w:cs="Times New Roman"/>
                <w:color w:val="000000"/>
                <w:sz w:val="22"/>
              </w:rPr>
              <w:t xml:space="preserve">                                                                                                                       </w:t>
            </w:r>
            <w:r>
              <w:rPr>
                <w:rFonts w:hint="eastAsia"/>
                <w:color w:val="000000"/>
                <w:sz w:val="22"/>
              </w:rPr>
              <w:t>年</w:t>
            </w:r>
            <w:r>
              <w:rPr>
                <w:rFonts w:ascii="Times New Roman" w:hAnsi="Times New Roman" w:cs="Times New Roman"/>
                <w:color w:val="000000"/>
                <w:sz w:val="22"/>
              </w:rPr>
              <w:t xml:space="preserve">    </w:t>
            </w:r>
            <w:r>
              <w:rPr>
                <w:rFonts w:hint="eastAsia"/>
                <w:color w:val="000000"/>
                <w:sz w:val="22"/>
              </w:rPr>
              <w:t>月</w:t>
            </w:r>
            <w:r>
              <w:rPr>
                <w:rFonts w:ascii="Times New Roman" w:hAnsi="Times New Roman" w:cs="Times New Roman"/>
                <w:color w:val="000000"/>
                <w:sz w:val="22"/>
              </w:rPr>
              <w:t xml:space="preserve">     </w:t>
            </w:r>
            <w:r>
              <w:rPr>
                <w:rFonts w:hint="eastAsia"/>
                <w:color w:val="000000"/>
                <w:sz w:val="22"/>
              </w:rPr>
              <w:t>日</w:t>
            </w:r>
            <w:r>
              <w:rPr>
                <w:rFonts w:ascii="Times New Roman" w:hAnsi="Times New Roman" w:cs="Times New Roman"/>
                <w:color w:val="000000"/>
                <w:sz w:val="22"/>
              </w:rPr>
              <w:t xml:space="preserve">  </w:t>
            </w:r>
          </w:p>
        </w:tc>
      </w:tr>
      <w:tr>
        <w:tblPrEx>
          <w:tblCellMar>
            <w:top w:w="0" w:type="dxa"/>
            <w:left w:w="108" w:type="dxa"/>
            <w:bottom w:w="0" w:type="dxa"/>
            <w:right w:w="108" w:type="dxa"/>
          </w:tblCellMar>
        </w:tblPrEx>
        <w:trPr>
          <w:trHeight w:val="2100" w:hRule="atLeast"/>
          <w:jc w:val="center"/>
        </w:trPr>
        <w:tc>
          <w:tcPr>
            <w:tcW w:w="36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22"/>
              </w:rPr>
            </w:pPr>
            <w:r>
              <w:rPr>
                <w:rFonts w:hint="eastAsia"/>
                <w:b/>
                <w:bCs/>
                <w:color w:val="000000"/>
                <w:sz w:val="22"/>
              </w:rPr>
              <w:t>旗县农牧部门审核意见</w:t>
            </w:r>
          </w:p>
        </w:tc>
        <w:tc>
          <w:tcPr>
            <w:tcW w:w="5913" w:type="dxa"/>
            <w:gridSpan w:val="3"/>
            <w:tcBorders>
              <w:top w:val="single" w:color="auto" w:sz="4" w:space="0"/>
              <w:left w:val="nil"/>
              <w:bottom w:val="single" w:color="auto" w:sz="4" w:space="0"/>
              <w:right w:val="single" w:color="auto" w:sz="4" w:space="0"/>
            </w:tcBorders>
            <w:shd w:val="clear" w:color="auto" w:fill="auto"/>
            <w:vAlign w:val="bottom"/>
          </w:tcPr>
          <w:p>
            <w:pPr>
              <w:jc w:val="center"/>
              <w:rPr>
                <w:color w:val="000000"/>
                <w:sz w:val="22"/>
              </w:rPr>
            </w:pPr>
            <w:r>
              <w:rPr>
                <w:rFonts w:hint="eastAsia"/>
                <w:color w:val="000000"/>
                <w:sz w:val="22"/>
              </w:rPr>
              <w:t>负责人签字：（公章）</w:t>
            </w:r>
            <w:r>
              <w:rPr>
                <w:rFonts w:ascii="Times New Roman" w:hAnsi="Times New Roman" w:cs="Times New Roman"/>
                <w:color w:val="000000"/>
                <w:sz w:val="22"/>
              </w:rPr>
              <w:t xml:space="preserve">                                                                                                                       </w:t>
            </w:r>
            <w:r>
              <w:rPr>
                <w:rFonts w:hint="eastAsia"/>
                <w:color w:val="000000"/>
                <w:sz w:val="22"/>
              </w:rPr>
              <w:t>年</w:t>
            </w:r>
            <w:r>
              <w:rPr>
                <w:rFonts w:ascii="Times New Roman" w:hAnsi="Times New Roman" w:cs="Times New Roman"/>
                <w:color w:val="000000"/>
                <w:sz w:val="22"/>
              </w:rPr>
              <w:t xml:space="preserve">    </w:t>
            </w:r>
            <w:r>
              <w:rPr>
                <w:rFonts w:hint="eastAsia"/>
                <w:color w:val="000000"/>
                <w:sz w:val="22"/>
              </w:rPr>
              <w:t>月</w:t>
            </w:r>
            <w:r>
              <w:rPr>
                <w:rFonts w:ascii="Times New Roman" w:hAnsi="Times New Roman" w:cs="Times New Roman"/>
                <w:color w:val="000000"/>
                <w:sz w:val="22"/>
              </w:rPr>
              <w:t xml:space="preserve">     </w:t>
            </w:r>
            <w:r>
              <w:rPr>
                <w:rFonts w:hint="eastAsia"/>
                <w:color w:val="000000"/>
                <w:sz w:val="22"/>
              </w:rPr>
              <w:t>日</w:t>
            </w:r>
            <w:r>
              <w:rPr>
                <w:rFonts w:ascii="Times New Roman" w:hAnsi="Times New Roman" w:cs="Times New Roman"/>
                <w:color w:val="000000"/>
                <w:sz w:val="22"/>
              </w:rPr>
              <w:t xml:space="preserve">  </w:t>
            </w:r>
          </w:p>
        </w:tc>
      </w:tr>
    </w:tbl>
    <w:p>
      <w:pPr>
        <w:jc w:val="left"/>
        <w:rPr>
          <w:rFonts w:ascii="Times New Roman" w:hAnsi="Times New Roman" w:eastAsia="黑体" w:cs="黑体"/>
          <w:sz w:val="32"/>
          <w:szCs w:val="32"/>
        </w:rPr>
      </w:pPr>
    </w:p>
    <w:p>
      <w:pPr>
        <w:snapToGrid w:val="0"/>
        <w:spacing w:line="580" w:lineRule="exact"/>
        <w:ind w:right="-210" w:rightChars="-100"/>
        <w:rPr>
          <w:rFonts w:ascii="仿宋_GB2312" w:hAnsi="宋体" w:eastAsia="仿宋_GB2312" w:cs="宋体"/>
          <w:color w:val="000000"/>
          <w:kern w:val="0"/>
          <w:sz w:val="32"/>
          <w:szCs w:val="32"/>
        </w:rPr>
        <w:sectPr>
          <w:footerReference r:id="rId3" w:type="default"/>
          <w:pgSz w:w="11906" w:h="16838"/>
          <w:pgMar w:top="1440" w:right="1797" w:bottom="1440" w:left="1797" w:header="851" w:footer="992" w:gutter="0"/>
          <w:cols w:space="0" w:num="1"/>
          <w:docGrid w:linePitch="312" w:charSpace="0"/>
        </w:sectPr>
      </w:pPr>
    </w:p>
    <w:p>
      <w:pPr>
        <w:spacing w:line="600" w:lineRule="exact"/>
        <w:jc w:val="center"/>
        <w:rPr>
          <w:rFonts w:ascii="方正小标宋简体" w:hAnsi="仿宋" w:eastAsia="方正小标宋简体"/>
          <w:kern w:val="32"/>
          <w:sz w:val="40"/>
          <w:szCs w:val="40"/>
        </w:rPr>
      </w:pPr>
      <w:r>
        <w:rPr>
          <w:rFonts w:hint="eastAsia" w:ascii="方正小标宋简体" w:hAnsi="仿宋" w:eastAsia="方正小标宋简体"/>
          <w:kern w:val="32"/>
          <w:sz w:val="40"/>
          <w:szCs w:val="40"/>
        </w:rPr>
        <w:t>联结</w:t>
      </w:r>
      <w:r>
        <w:rPr>
          <w:rFonts w:hint="eastAsia" w:ascii="方正小标宋简体" w:hAnsi="仿宋" w:eastAsia="方正小标宋简体"/>
          <w:kern w:val="32"/>
          <w:sz w:val="40"/>
          <w:szCs w:val="40"/>
          <w:lang w:val="en-US" w:eastAsia="zh-CN"/>
        </w:rPr>
        <w:t>农牧户</w:t>
      </w:r>
      <w:r>
        <w:rPr>
          <w:rFonts w:hint="eastAsia" w:ascii="方正小标宋简体" w:hAnsi="仿宋" w:eastAsia="方正小标宋简体"/>
          <w:kern w:val="32"/>
          <w:sz w:val="40"/>
          <w:szCs w:val="40"/>
        </w:rPr>
        <w:t>情况明细表</w:t>
      </w:r>
    </w:p>
    <w:p>
      <w:pPr>
        <w:spacing w:line="600" w:lineRule="exact"/>
        <w:jc w:val="left"/>
        <w:rPr>
          <w:rFonts w:hint="default" w:asciiTheme="minorEastAsia" w:hAnsiTheme="minorEastAsia" w:eastAsiaTheme="minorEastAsia"/>
          <w:kern w:val="32"/>
          <w:szCs w:val="21"/>
          <w:lang w:val="en-US" w:eastAsia="zh-CN"/>
        </w:rPr>
      </w:pPr>
      <w:r>
        <w:rPr>
          <w:rFonts w:hint="eastAsia" w:asciiTheme="minorEastAsia" w:hAnsiTheme="minorEastAsia"/>
          <w:kern w:val="32"/>
          <w:szCs w:val="21"/>
        </w:rPr>
        <w:t>申报人</w:t>
      </w:r>
      <w:r>
        <w:rPr>
          <w:rFonts w:hint="eastAsia" w:asciiTheme="minorEastAsia" w:hAnsiTheme="minorEastAsia"/>
          <w:kern w:val="32"/>
          <w:szCs w:val="21"/>
          <w:lang w:val="en-US" w:eastAsia="zh-CN"/>
        </w:rPr>
        <w:t>签章</w:t>
      </w:r>
      <w:r>
        <w:rPr>
          <w:rFonts w:hint="eastAsia" w:asciiTheme="minorEastAsia" w:hAnsiTheme="minorEastAsia"/>
          <w:kern w:val="32"/>
          <w:szCs w:val="21"/>
        </w:rPr>
        <w:t>：</w:t>
      </w:r>
      <w:r>
        <w:rPr>
          <w:rFonts w:hint="eastAsia" w:asciiTheme="minorEastAsia" w:hAnsiTheme="minorEastAsia"/>
          <w:kern w:val="32"/>
          <w:szCs w:val="21"/>
          <w:lang w:val="en-US" w:eastAsia="zh-CN"/>
        </w:rPr>
        <w:t xml:space="preserve">                 </w:t>
      </w:r>
      <w:r>
        <w:rPr>
          <w:rFonts w:hint="eastAsia" w:asciiTheme="minorEastAsia" w:hAnsiTheme="minorEastAsia"/>
          <w:kern w:val="32"/>
          <w:szCs w:val="21"/>
          <w:lang w:eastAsia="zh-CN"/>
        </w:rPr>
        <w:t>（</w:t>
      </w:r>
      <w:r>
        <w:rPr>
          <w:rFonts w:hint="eastAsia" w:asciiTheme="minorEastAsia" w:hAnsiTheme="minorEastAsia"/>
          <w:kern w:val="32"/>
          <w:szCs w:val="21"/>
          <w:lang w:val="en-US" w:eastAsia="zh-CN"/>
        </w:rPr>
        <w:t>填写申报联合体名称</w:t>
      </w:r>
      <w:r>
        <w:rPr>
          <w:rFonts w:hint="eastAsia" w:asciiTheme="minorEastAsia" w:hAnsiTheme="minorEastAsia"/>
          <w:kern w:val="32"/>
          <w:szCs w:val="21"/>
          <w:lang w:eastAsia="zh-CN"/>
        </w:rPr>
        <w:t>）</w:t>
      </w:r>
      <w:r>
        <w:rPr>
          <w:rFonts w:hint="eastAsia" w:asciiTheme="minorEastAsia" w:hAnsiTheme="minorEastAsia"/>
          <w:kern w:val="32"/>
          <w:szCs w:val="21"/>
          <w:lang w:val="en-US" w:eastAsia="zh-CN"/>
        </w:rPr>
        <w:t xml:space="preserve">                                   旗县农牧部门签章：</w:t>
      </w:r>
    </w:p>
    <w:tbl>
      <w:tblPr>
        <w:tblStyle w:val="5"/>
        <w:tblW w:w="14175" w:type="dxa"/>
        <w:jc w:val="center"/>
        <w:tblLayout w:type="fixed"/>
        <w:tblCellMar>
          <w:top w:w="0" w:type="dxa"/>
          <w:left w:w="108" w:type="dxa"/>
          <w:bottom w:w="0" w:type="dxa"/>
          <w:right w:w="108" w:type="dxa"/>
        </w:tblCellMar>
      </w:tblPr>
      <w:tblGrid>
        <w:gridCol w:w="774"/>
        <w:gridCol w:w="2509"/>
        <w:gridCol w:w="3659"/>
        <w:gridCol w:w="2554"/>
        <w:gridCol w:w="1417"/>
        <w:gridCol w:w="1489"/>
        <w:gridCol w:w="1773"/>
      </w:tblGrid>
      <w:tr>
        <w:tblPrEx>
          <w:tblCellMar>
            <w:top w:w="0" w:type="dxa"/>
            <w:left w:w="108" w:type="dxa"/>
            <w:bottom w:w="0" w:type="dxa"/>
            <w:right w:w="108" w:type="dxa"/>
          </w:tblCellMar>
        </w:tblPrEx>
        <w:trPr>
          <w:trHeight w:val="756"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25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36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联系电话</w:t>
            </w: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sz w:val="18"/>
                <w:szCs w:val="18"/>
              </w:rPr>
              <w:t>所在旗县</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联结方式</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带动起始日期</w:t>
            </w: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带动增收</w:t>
            </w:r>
            <w:r>
              <w:rPr>
                <w:rFonts w:hint="eastAsia" w:ascii="仿宋_GB2312" w:hAnsi="宋体" w:eastAsia="仿宋_GB2312" w:cs="宋体"/>
                <w:color w:val="000000" w:themeColor="text1"/>
                <w:kern w:val="0"/>
                <w:szCs w:val="21"/>
                <w14:textFill>
                  <w14:solidFill>
                    <w14:schemeClr w14:val="tx1"/>
                  </w14:solidFill>
                </w14:textFill>
              </w:rPr>
              <w:t xml:space="preserve"> </w:t>
            </w:r>
            <w:r>
              <w:rPr>
                <w:rFonts w:hint="eastAsia" w:ascii="宋体" w:hAnsi="宋体" w:cs="宋体"/>
                <w:kern w:val="0"/>
                <w:sz w:val="18"/>
                <w:szCs w:val="18"/>
              </w:rPr>
              <w:t>（元/年）</w:t>
            </w:r>
          </w:p>
        </w:tc>
      </w:tr>
      <w:tr>
        <w:tblPrEx>
          <w:tblCellMar>
            <w:top w:w="0" w:type="dxa"/>
            <w:left w:w="108" w:type="dxa"/>
            <w:bottom w:w="0" w:type="dxa"/>
            <w:right w:w="108" w:type="dxa"/>
          </w:tblCellMar>
        </w:tblPrEx>
        <w:trPr>
          <w:trHeight w:val="420"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1</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请填写代码</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39"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2</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39"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3</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39"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4</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39"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5</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39"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6</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39"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7</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39"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ascii="宋体" w:cs="宋体"/>
                <w:kern w:val="0"/>
                <w:sz w:val="18"/>
                <w:szCs w:val="18"/>
              </w:rPr>
              <w:t>8</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39"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hint="default" w:ascii="宋体" w:cs="宋体" w:eastAsiaTheme="minorEastAsia"/>
                <w:kern w:val="0"/>
                <w:sz w:val="18"/>
                <w:szCs w:val="18"/>
                <w:lang w:val="en-US" w:eastAsia="zh-CN"/>
              </w:rPr>
            </w:pPr>
            <w:r>
              <w:rPr>
                <w:rFonts w:hint="eastAsia" w:ascii="宋体" w:cs="宋体"/>
                <w:kern w:val="0"/>
                <w:sz w:val="18"/>
                <w:szCs w:val="18"/>
                <w:lang w:val="en-US" w:eastAsia="zh-CN"/>
              </w:rPr>
              <w:t>...</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39"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hint="default" w:ascii="宋体" w:cs="宋体" w:eastAsiaTheme="minorEastAsia"/>
                <w:kern w:val="0"/>
                <w:sz w:val="18"/>
                <w:szCs w:val="18"/>
                <w:lang w:val="en-US" w:eastAsia="zh-CN"/>
              </w:rPr>
            </w:pPr>
            <w:r>
              <w:rPr>
                <w:rFonts w:hint="eastAsia" w:ascii="宋体" w:cs="宋体"/>
                <w:kern w:val="0"/>
                <w:sz w:val="18"/>
                <w:szCs w:val="18"/>
                <w:lang w:val="en-US" w:eastAsia="zh-CN"/>
              </w:rPr>
              <w:t>...</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70"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200</w:t>
            </w:r>
          </w:p>
        </w:tc>
        <w:tc>
          <w:tcPr>
            <w:tcW w:w="250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3659"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255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459"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合计</w:t>
            </w:r>
          </w:p>
        </w:tc>
        <w:tc>
          <w:tcPr>
            <w:tcW w:w="2509" w:type="dxa"/>
            <w:tcBorders>
              <w:top w:val="nil"/>
              <w:left w:val="nil"/>
              <w:bottom w:val="single" w:color="auto" w:sz="4" w:space="0"/>
              <w:right w:val="single" w:color="auto" w:sz="4" w:space="0"/>
            </w:tcBorders>
            <w:vAlign w:val="center"/>
          </w:tcPr>
          <w:p>
            <w:pPr>
              <w:jc w:val="center"/>
              <w:rPr>
                <w:sz w:val="18"/>
                <w:szCs w:val="18"/>
              </w:rPr>
            </w:pPr>
          </w:p>
        </w:tc>
        <w:tc>
          <w:tcPr>
            <w:tcW w:w="3659" w:type="dxa"/>
            <w:tcBorders>
              <w:top w:val="nil"/>
              <w:left w:val="nil"/>
              <w:bottom w:val="single" w:color="auto" w:sz="4" w:space="0"/>
              <w:right w:val="single" w:color="auto" w:sz="4" w:space="0"/>
            </w:tcBorders>
            <w:vAlign w:val="center"/>
          </w:tcPr>
          <w:p>
            <w:pPr>
              <w:jc w:val="center"/>
              <w:rPr>
                <w:sz w:val="18"/>
                <w:szCs w:val="18"/>
              </w:rPr>
            </w:pPr>
          </w:p>
        </w:tc>
        <w:tc>
          <w:tcPr>
            <w:tcW w:w="2554" w:type="dxa"/>
            <w:tcBorders>
              <w:top w:val="single" w:color="auto" w:sz="4" w:space="0"/>
              <w:left w:val="nil"/>
              <w:bottom w:val="single" w:color="auto" w:sz="4" w:space="0"/>
              <w:right w:val="single" w:color="auto" w:sz="4" w:space="0"/>
            </w:tcBorders>
            <w:vAlign w:val="center"/>
          </w:tcPr>
          <w:p>
            <w:pPr>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p>
        </w:tc>
      </w:tr>
    </w:tbl>
    <w:p>
      <w:pPr>
        <w:ind w:firstLine="452" w:firstLineChars="250"/>
        <w:rPr>
          <w:rFonts w:hint="eastAsia"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b/>
          <w:color w:val="000000" w:themeColor="text1"/>
          <w:kern w:val="0"/>
          <w:sz w:val="18"/>
          <w:szCs w:val="18"/>
          <w14:textFill>
            <w14:solidFill>
              <w14:schemeClr w14:val="tx1"/>
            </w14:solidFill>
          </w14:textFill>
        </w:rPr>
        <w:t>备注：一、</w:t>
      </w:r>
      <w:r>
        <w:rPr>
          <w:rFonts w:hint="eastAsia" w:cs="宋体" w:asciiTheme="minorEastAsia" w:hAnsiTheme="minorEastAsia"/>
          <w:color w:val="000000" w:themeColor="text1"/>
          <w:kern w:val="0"/>
          <w:sz w:val="18"/>
          <w:szCs w:val="18"/>
          <w14:textFill>
            <w14:solidFill>
              <w14:schemeClr w14:val="tx1"/>
            </w14:solidFill>
          </w14:textFill>
        </w:rPr>
        <w:t>无法提供佐证资料的，不计入申报；</w:t>
      </w:r>
      <w:r>
        <w:rPr>
          <w:rFonts w:hint="eastAsia" w:cs="宋体" w:asciiTheme="minorEastAsia" w:hAnsiTheme="minorEastAsia"/>
          <w:b/>
          <w:color w:val="000000" w:themeColor="text1"/>
          <w:kern w:val="0"/>
          <w:sz w:val="18"/>
          <w:szCs w:val="18"/>
          <w14:textFill>
            <w14:solidFill>
              <w14:schemeClr w14:val="tx1"/>
            </w14:solidFill>
          </w14:textFill>
        </w:rPr>
        <w:t>二、</w:t>
      </w:r>
      <w:r>
        <w:rPr>
          <w:rFonts w:hint="eastAsia" w:cs="宋体" w:asciiTheme="minorEastAsia" w:hAnsiTheme="minorEastAsia"/>
          <w:color w:val="000000" w:themeColor="text1"/>
          <w:kern w:val="0"/>
          <w:sz w:val="18"/>
          <w:szCs w:val="18"/>
          <w14:textFill>
            <w14:solidFill>
              <w14:schemeClr w14:val="tx1"/>
            </w14:solidFill>
          </w14:textFill>
        </w:rPr>
        <w:t>所填数据应为20</w:t>
      </w:r>
      <w:r>
        <w:rPr>
          <w:rFonts w:hint="eastAsia" w:cs="宋体" w:asciiTheme="minorEastAsia" w:hAnsiTheme="minorEastAsia"/>
          <w:color w:val="000000" w:themeColor="text1"/>
          <w:kern w:val="0"/>
          <w:sz w:val="18"/>
          <w:szCs w:val="18"/>
          <w:lang w:val="en-US" w:eastAsia="zh-CN"/>
          <w14:textFill>
            <w14:solidFill>
              <w14:schemeClr w14:val="tx1"/>
            </w14:solidFill>
          </w14:textFill>
        </w:rPr>
        <w:t>22</w:t>
      </w:r>
      <w:r>
        <w:rPr>
          <w:rFonts w:hint="eastAsia" w:cs="宋体" w:asciiTheme="minorEastAsia" w:hAnsiTheme="minorEastAsia"/>
          <w:color w:val="000000" w:themeColor="text1"/>
          <w:kern w:val="0"/>
          <w:sz w:val="18"/>
          <w:szCs w:val="18"/>
          <w14:textFill>
            <w14:solidFill>
              <w14:schemeClr w14:val="tx1"/>
            </w14:solidFill>
          </w14:textFill>
        </w:rPr>
        <w:t>年</w:t>
      </w:r>
      <w:r>
        <w:rPr>
          <w:rFonts w:hint="eastAsia" w:cs="宋体" w:asciiTheme="minorEastAsia" w:hAnsiTheme="minorEastAsia"/>
          <w:color w:val="000000" w:themeColor="text1"/>
          <w:kern w:val="0"/>
          <w:sz w:val="18"/>
          <w:szCs w:val="18"/>
          <w:u w:val="single"/>
          <w:lang w:val="en-US" w:eastAsia="zh-CN"/>
          <w14:textFill>
            <w14:solidFill>
              <w14:schemeClr w14:val="tx1"/>
            </w14:solidFill>
          </w14:textFill>
        </w:rPr>
        <w:t>1</w:t>
      </w:r>
      <w:r>
        <w:rPr>
          <w:rFonts w:hint="eastAsia" w:cs="宋体" w:asciiTheme="minorEastAsia" w:hAnsiTheme="minorEastAsia"/>
          <w:color w:val="000000" w:themeColor="text1"/>
          <w:kern w:val="0"/>
          <w:sz w:val="18"/>
          <w:szCs w:val="18"/>
          <w14:textFill>
            <w14:solidFill>
              <w14:schemeClr w14:val="tx1"/>
            </w14:solidFill>
          </w14:textFill>
        </w:rPr>
        <w:t>月</w:t>
      </w:r>
      <w:r>
        <w:rPr>
          <w:rFonts w:hint="eastAsia" w:cs="宋体" w:asciiTheme="minorEastAsia" w:hAnsiTheme="minorEastAsia"/>
          <w:color w:val="000000" w:themeColor="text1"/>
          <w:kern w:val="0"/>
          <w:sz w:val="18"/>
          <w:szCs w:val="18"/>
          <w:u w:val="single"/>
          <w:lang w:val="en-US" w:eastAsia="zh-CN"/>
          <w14:textFill>
            <w14:solidFill>
              <w14:schemeClr w14:val="tx1"/>
            </w14:solidFill>
          </w14:textFill>
        </w:rPr>
        <w:t>1</w:t>
      </w:r>
      <w:r>
        <w:rPr>
          <w:rFonts w:hint="eastAsia" w:cs="宋体" w:asciiTheme="minorEastAsia" w:hAnsiTheme="minorEastAsia"/>
          <w:color w:val="000000" w:themeColor="text1"/>
          <w:kern w:val="0"/>
          <w:sz w:val="18"/>
          <w:szCs w:val="18"/>
          <w14:textFill>
            <w14:solidFill>
              <w14:schemeClr w14:val="tx1"/>
            </w14:solidFill>
          </w14:textFill>
        </w:rPr>
        <w:t>日—20</w:t>
      </w:r>
      <w:r>
        <w:rPr>
          <w:rFonts w:hint="eastAsia" w:cs="宋体" w:asciiTheme="minorEastAsia" w:hAnsiTheme="minorEastAsia"/>
          <w:color w:val="000000" w:themeColor="text1"/>
          <w:kern w:val="0"/>
          <w:sz w:val="18"/>
          <w:szCs w:val="18"/>
          <w:lang w:val="en-US" w:eastAsia="zh-CN"/>
          <w14:textFill>
            <w14:solidFill>
              <w14:schemeClr w14:val="tx1"/>
            </w14:solidFill>
          </w14:textFill>
        </w:rPr>
        <w:t>23</w:t>
      </w:r>
      <w:r>
        <w:rPr>
          <w:rFonts w:hint="eastAsia" w:cs="宋体" w:asciiTheme="minorEastAsia" w:hAnsiTheme="minorEastAsia"/>
          <w:color w:val="000000" w:themeColor="text1"/>
          <w:kern w:val="0"/>
          <w:sz w:val="18"/>
          <w:szCs w:val="18"/>
          <w14:textFill>
            <w14:solidFill>
              <w14:schemeClr w14:val="tx1"/>
            </w14:solidFill>
          </w14:textFill>
        </w:rPr>
        <w:t>年</w:t>
      </w:r>
      <w:r>
        <w:rPr>
          <w:rFonts w:hint="eastAsia" w:cs="宋体" w:asciiTheme="minorEastAsia" w:hAnsiTheme="minorEastAsia"/>
          <w:color w:val="000000" w:themeColor="text1"/>
          <w:kern w:val="0"/>
          <w:sz w:val="18"/>
          <w:szCs w:val="18"/>
          <w:u w:val="single"/>
          <w:lang w:val="en-US" w:eastAsia="zh-CN"/>
          <w14:textFill>
            <w14:solidFill>
              <w14:schemeClr w14:val="tx1"/>
            </w14:solidFill>
          </w14:textFill>
        </w:rPr>
        <w:t>1</w:t>
      </w:r>
      <w:r>
        <w:rPr>
          <w:rFonts w:hint="eastAsia" w:cs="宋体" w:asciiTheme="minorEastAsia" w:hAnsiTheme="minorEastAsia"/>
          <w:color w:val="000000" w:themeColor="text1"/>
          <w:kern w:val="0"/>
          <w:sz w:val="18"/>
          <w:szCs w:val="18"/>
          <w14:textFill>
            <w14:solidFill>
              <w14:schemeClr w14:val="tx1"/>
            </w14:solidFill>
          </w14:textFill>
        </w:rPr>
        <w:t>月</w:t>
      </w:r>
      <w:r>
        <w:rPr>
          <w:rFonts w:hint="eastAsia" w:cs="宋体" w:asciiTheme="minorEastAsia" w:hAnsiTheme="minorEastAsia"/>
          <w:color w:val="000000" w:themeColor="text1"/>
          <w:kern w:val="0"/>
          <w:sz w:val="18"/>
          <w:szCs w:val="18"/>
          <w:u w:val="single"/>
          <w:lang w:val="en-US" w:eastAsia="zh-CN"/>
          <w14:textFill>
            <w14:solidFill>
              <w14:schemeClr w14:val="tx1"/>
            </w14:solidFill>
          </w14:textFill>
        </w:rPr>
        <w:t>1</w:t>
      </w:r>
      <w:r>
        <w:rPr>
          <w:rFonts w:hint="eastAsia" w:cs="宋体" w:asciiTheme="minorEastAsia" w:hAnsiTheme="minorEastAsia"/>
          <w:color w:val="000000" w:themeColor="text1"/>
          <w:kern w:val="0"/>
          <w:sz w:val="18"/>
          <w:szCs w:val="18"/>
          <w14:textFill>
            <w14:solidFill>
              <w14:schemeClr w14:val="tx1"/>
            </w14:solidFill>
          </w14:textFill>
        </w:rPr>
        <w:t>日12个月内的数据；</w:t>
      </w:r>
      <w:r>
        <w:rPr>
          <w:rFonts w:hint="eastAsia" w:cs="宋体" w:asciiTheme="minorEastAsia" w:hAnsiTheme="minorEastAsia"/>
          <w:b/>
          <w:color w:val="000000" w:themeColor="text1"/>
          <w:kern w:val="0"/>
          <w:sz w:val="18"/>
          <w:szCs w:val="18"/>
          <w14:textFill>
            <w14:solidFill>
              <w14:schemeClr w14:val="tx1"/>
            </w14:solidFill>
          </w14:textFill>
        </w:rPr>
        <w:t>三、</w:t>
      </w:r>
      <w:r>
        <w:rPr>
          <w:rFonts w:hint="eastAsia" w:cs="宋体" w:asciiTheme="minorEastAsia" w:hAnsiTheme="minorEastAsia"/>
          <w:color w:val="000000" w:themeColor="text1"/>
          <w:kern w:val="0"/>
          <w:sz w:val="18"/>
          <w:szCs w:val="18"/>
          <w14:textFill>
            <w14:solidFill>
              <w14:schemeClr w14:val="tx1"/>
            </w14:solidFill>
          </w14:textFill>
        </w:rPr>
        <w:t>带动农牧户方式代码：1—订单生产、2—保底收购、3—托管服务、4—股份合作、5—利润返还、6—土地流转、7—吸纳就业、8—龙头企业为农牧户提供贷款担保、9—龙头企业领办联合体、10—其他联结方式（须具体注明）。</w:t>
      </w:r>
    </w:p>
    <w:p>
      <w:pPr>
        <w:ind w:firstLine="450" w:firstLineChars="250"/>
        <w:rPr>
          <w:rFonts w:hint="eastAsia" w:cs="宋体" w:asciiTheme="minorEastAsia" w:hAnsiTheme="minorEastAsia"/>
          <w:color w:val="000000" w:themeColor="text1"/>
          <w:kern w:val="0"/>
          <w:sz w:val="18"/>
          <w:szCs w:val="18"/>
          <w14:textFill>
            <w14:solidFill>
              <w14:schemeClr w14:val="tx1"/>
            </w14:solidFill>
          </w14:textFill>
        </w:rPr>
      </w:pP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附件2</w:t>
      </w:r>
    </w:p>
    <w:p>
      <w:pPr>
        <w:jc w:val="cente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前三批自治区级农牧业产业化联合体动态监测表（样表）</w:t>
      </w:r>
    </w:p>
    <w:p>
      <w:pPr>
        <w:jc w:val="left"/>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汇总审核</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单位</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签章</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w:t>
      </w:r>
      <w:r>
        <w:rPr>
          <w:rFonts w:hint="eastAsia" w:asciiTheme="minorEastAsia" w:hAnsiTheme="minorEastAsia" w:cstheme="minorEastAsia"/>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盟市</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农牧局</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 xml:space="preserve"> </w:t>
      </w:r>
    </w:p>
    <w:tbl>
      <w:tblPr>
        <w:tblStyle w:val="5"/>
        <w:tblW w:w="1517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529"/>
        <w:gridCol w:w="422"/>
        <w:gridCol w:w="495"/>
        <w:gridCol w:w="520"/>
        <w:gridCol w:w="1316"/>
        <w:gridCol w:w="3258"/>
        <w:gridCol w:w="627"/>
        <w:gridCol w:w="627"/>
        <w:gridCol w:w="1152"/>
        <w:gridCol w:w="759"/>
        <w:gridCol w:w="721"/>
        <w:gridCol w:w="825"/>
        <w:gridCol w:w="722"/>
        <w:gridCol w:w="832"/>
        <w:gridCol w:w="968"/>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盟市</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旗县</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联合体名称</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牵头企业名称</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牵头企业级别（国家级龙头企业/自治区级龙头企业/盟市级龙头企业/无)</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联合体产业类别</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产值</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（亿元）</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销售</w:t>
            </w: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收入</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（亿元）</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联结企业、合作社、家庭农牧场个数（个）</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联结企业个数（个）</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联结合作社个数（个）</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家庭农牧场个数（个）</w:t>
            </w:r>
          </w:p>
        </w:tc>
        <w:tc>
          <w:tcPr>
            <w:tcW w:w="7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成员农牧户数（户）</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成员农牧户户均增收（元）</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辐射带动农牧户数（万户）</w:t>
            </w:r>
          </w:p>
        </w:tc>
        <w:tc>
          <w:tcPr>
            <w:tcW w:w="85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监测</w:t>
            </w: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结果</w:t>
            </w:r>
          </w:p>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（合格/取消/递补）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7"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业类别为：乳业、玉米、肉牛、肉羊、羊绒、马铃薯、小麦、向日葵、杂粮杂豆、饲草饲料、蔬菜瓜果、生猪、大米、大豆、驼、马、鹿、驴、苁蓉、葡萄、禽、兔、中药材、蛋、酒、食用菌、糖、油料、花卉苗木、农机农资、水产、批发市场、其他</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2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5175"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C00000"/>
                <w:sz w:val="21"/>
                <w:szCs w:val="21"/>
                <w:u w:val="none"/>
                <w:lang w:val="en-US" w:eastAsia="zh-CN"/>
              </w:rPr>
            </w:pPr>
            <w:r>
              <w:rPr>
                <w:rFonts w:hint="eastAsia" w:ascii="宋体" w:hAnsi="宋体" w:eastAsia="宋体" w:cs="宋体"/>
                <w:b/>
                <w:bCs/>
                <w:i w:val="0"/>
                <w:iCs w:val="0"/>
                <w:color w:val="C00000"/>
                <w:sz w:val="21"/>
                <w:szCs w:val="21"/>
                <w:u w:val="none"/>
                <w:lang w:val="en-US" w:eastAsia="zh-CN"/>
              </w:rPr>
              <w:t>注意：</w:t>
            </w:r>
          </w:p>
          <w:p>
            <w:pPr>
              <w:keepNext w:val="0"/>
              <w:keepLines w:val="0"/>
              <w:widowControl/>
              <w:numPr>
                <w:ilvl w:val="0"/>
                <w:numId w:val="3"/>
              </w:numPr>
              <w:suppressLineNumbers w:val="0"/>
              <w:jc w:val="left"/>
              <w:textAlignment w:val="center"/>
              <w:rPr>
                <w:rFonts w:hint="default" w:ascii="宋体" w:hAnsi="宋体" w:eastAsia="宋体" w:cs="宋体"/>
                <w:b/>
                <w:bCs/>
                <w:i w:val="0"/>
                <w:iCs w:val="0"/>
                <w:color w:val="C00000"/>
                <w:sz w:val="18"/>
                <w:szCs w:val="18"/>
                <w:u w:val="none"/>
                <w:lang w:val="en-US" w:eastAsia="zh-CN"/>
              </w:rPr>
            </w:pPr>
            <w:r>
              <w:rPr>
                <w:rFonts w:hint="eastAsia" w:ascii="宋体" w:hAnsi="宋体" w:eastAsia="宋体" w:cs="宋体"/>
                <w:b/>
                <w:bCs/>
                <w:i w:val="0"/>
                <w:iCs w:val="0"/>
                <w:color w:val="C00000"/>
                <w:sz w:val="21"/>
                <w:szCs w:val="21"/>
                <w:u w:val="none"/>
                <w:lang w:val="en-US" w:eastAsia="zh-CN"/>
              </w:rPr>
              <w:t>此表为样式表，请填写文件包中excel格式附件3表格。</w:t>
            </w:r>
          </w:p>
          <w:p>
            <w:pPr>
              <w:keepNext w:val="0"/>
              <w:keepLines w:val="0"/>
              <w:widowControl/>
              <w:numPr>
                <w:ilvl w:val="0"/>
                <w:numId w:val="3"/>
              </w:numPr>
              <w:suppressLineNumbers w:val="0"/>
              <w:jc w:val="left"/>
              <w:textAlignment w:val="center"/>
              <w:rPr>
                <w:rFonts w:hint="default" w:ascii="宋体" w:hAnsi="宋体" w:eastAsia="宋体" w:cs="宋体"/>
                <w:b/>
                <w:bCs/>
                <w:i w:val="0"/>
                <w:iCs w:val="0"/>
                <w:color w:val="C00000"/>
                <w:sz w:val="18"/>
                <w:szCs w:val="18"/>
                <w:u w:val="none"/>
                <w:lang w:val="en-US" w:eastAsia="zh-CN"/>
              </w:rPr>
            </w:pPr>
            <w:r>
              <w:rPr>
                <w:rFonts w:hint="eastAsia" w:ascii="宋体" w:hAnsi="宋体" w:eastAsia="宋体" w:cs="宋体"/>
                <w:b/>
                <w:bCs/>
                <w:i w:val="0"/>
                <w:iCs w:val="0"/>
                <w:color w:val="C00000"/>
                <w:sz w:val="21"/>
                <w:szCs w:val="21"/>
                <w:u w:val="none"/>
                <w:lang w:val="en-US" w:eastAsia="zh-CN"/>
              </w:rPr>
              <w:t>监测合格/取消/递补联合体在表中需分类填写，不要混合在一起。（如序号1-10为合格，11-13为取消，14-16为递补）</w:t>
            </w:r>
          </w:p>
          <w:p>
            <w:pPr>
              <w:keepNext w:val="0"/>
              <w:keepLines w:val="0"/>
              <w:widowControl/>
              <w:numPr>
                <w:ilvl w:val="0"/>
                <w:numId w:val="3"/>
              </w:numPr>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b/>
                <w:bCs/>
                <w:i w:val="0"/>
                <w:iCs w:val="0"/>
                <w:color w:val="C00000"/>
                <w:sz w:val="21"/>
                <w:szCs w:val="21"/>
                <w:u w:val="none"/>
                <w:lang w:val="en-US" w:eastAsia="zh-CN"/>
              </w:rPr>
              <w:t>递补联合体需单独填写附件2申报材料。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pBdr>
          <w:top w:val="single" w:color="auto" w:sz="4" w:space="1"/>
          <w:bottom w:val="single" w:color="auto" w:sz="4" w:space="1"/>
        </w:pBdr>
        <w:rPr>
          <w:rFonts w:hint="eastAsia"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173990</wp:posOffset>
                </wp:positionV>
                <wp:extent cx="8848725" cy="0"/>
                <wp:effectExtent l="0" t="0" r="0" b="0"/>
                <wp:wrapNone/>
                <wp:docPr id="4" name="直接连接符 4"/>
                <wp:cNvGraphicFramePr/>
                <a:graphic xmlns:a="http://schemas.openxmlformats.org/drawingml/2006/main">
                  <a:graphicData uri="http://schemas.microsoft.com/office/word/2010/wordprocessingShape">
                    <wps:wsp>
                      <wps:cNvCnPr/>
                      <wps:spPr>
                        <a:xfrm>
                          <a:off x="922655" y="5889625"/>
                          <a:ext cx="884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65pt;margin-top:13.7pt;height:0pt;width:696.75pt;z-index:251659264;mso-width-relative:page;mso-height-relative:page;" filled="f" stroked="t" coordsize="21600,21600" o:gfxdata="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nU/X1QAAAAgBAAAPAAAAAAAAAAEAIAAAACIAAABkcnMvZG93bnJldi54bWxQSwECFAAUAAAA&#10;CACHTuJA68t1sPEBAAC8AwAADgAAAAAAAAABACAAAAAkAQAAZHJzL2Uyb0RvYy54bWxQSwUGAAAA&#10;AAYABgBZAQAAhwUAAAAA&#10;">
                <v:fill on="f" focussize="0,0"/>
                <v:stroke weight="0.5pt" color="#000000 [3200]" miterlimit="8" joinstyle="miter"/>
                <v:imagedata o:title=""/>
                <o:lock v:ext="edit" aspectratio="f"/>
              </v:line>
            </w:pict>
          </mc:Fallback>
        </mc:AlternateContent>
      </w:r>
    </w:p>
    <w:p>
      <w:pPr>
        <w:pBdr>
          <w:top w:val="single" w:color="auto" w:sz="4" w:space="1"/>
          <w:bottom w:val="single" w:color="auto" w:sz="4" w:space="1"/>
        </w:pBdr>
        <w:rPr>
          <w:rFonts w:ascii="仿宋_GB2312" w:hAnsi="Times New Roman" w:eastAsia="仿宋_GB2312" w:cs="仿宋_GB2312"/>
          <w:color w:val="000000"/>
          <w:kern w:val="0"/>
          <w:sz w:val="32"/>
          <w:szCs w:val="32"/>
          <w:shd w:val="clear" w:color="auto" w:fill="FFFFFF"/>
        </w:rPr>
      </w:pPr>
      <w:r>
        <w:rPr>
          <w:rFonts w:hint="eastAsia" w:ascii="仿宋" w:hAnsi="仿宋" w:eastAsia="仿宋"/>
          <w:sz w:val="28"/>
          <w:szCs w:val="28"/>
        </w:rPr>
        <w:t xml:space="preserve">内蒙古自治区农牧厅办公室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202</w:t>
      </w:r>
      <w:r>
        <w:rPr>
          <w:rFonts w:hint="eastAsia" w:ascii="仿宋" w:hAnsi="仿宋" w:eastAsia="仿宋"/>
          <w:sz w:val="28"/>
          <w:szCs w:val="28"/>
          <w:lang w:val="en-US" w:eastAsia="zh-CN"/>
        </w:rPr>
        <w:t>3</w:t>
      </w:r>
      <w:r>
        <w:rPr>
          <w:rFonts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 xml:space="preserve">29 </w:t>
      </w:r>
      <w:r>
        <w:rPr>
          <w:rFonts w:ascii="仿宋" w:hAnsi="仿宋" w:eastAsia="仿宋"/>
          <w:sz w:val="28"/>
          <w:szCs w:val="28"/>
        </w:rPr>
        <w:t>日</w:t>
      </w:r>
      <w:r>
        <w:rPr>
          <w:rFonts w:hint="eastAsia" w:ascii="仿宋" w:hAnsi="仿宋" w:eastAsia="仿宋"/>
          <w:sz w:val="28"/>
          <w:szCs w:val="28"/>
        </w:rPr>
        <w:t xml:space="preserve"> 印发</w:t>
      </w:r>
    </w:p>
    <w:sectPr>
      <w:pgSz w:w="16838" w:h="11906" w:orient="landscape"/>
      <w:pgMar w:top="1797" w:right="1440" w:bottom="1797"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3EE8ED-B1F9-4176-969E-CFF3233E6B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BFAE8B8-54F9-4384-B08A-AB50F2AECD92}"/>
  </w:font>
  <w:font w:name="仿宋_GB2312">
    <w:panose1 w:val="02010609030101010101"/>
    <w:charset w:val="86"/>
    <w:family w:val="modern"/>
    <w:pitch w:val="default"/>
    <w:sig w:usb0="00000001" w:usb1="080E0000" w:usb2="00000000" w:usb3="00000000" w:csb0="00040000" w:csb1="00000000"/>
    <w:embedRegular r:id="rId3" w:fontKey="{8BA20515-D163-4C7D-90D1-89DC6B076B40}"/>
  </w:font>
  <w:font w:name="ˎ̥">
    <w:altName w:val="Times New Roman"/>
    <w:panose1 w:val="00000000000000000000"/>
    <w:charset w:val="00"/>
    <w:family w:val="roman"/>
    <w:pitch w:val="default"/>
    <w:sig w:usb0="00000000" w:usb1="00000000" w:usb2="00000000" w:usb3="00000000" w:csb0="00000000" w:csb1="00000000"/>
    <w:embedRegular r:id="rId4" w:fontKey="{36394292-621B-489E-B771-405914938C24}"/>
  </w:font>
  <w:font w:name="楷体_GB2312">
    <w:panose1 w:val="02010609030101010101"/>
    <w:charset w:val="86"/>
    <w:family w:val="modern"/>
    <w:pitch w:val="default"/>
    <w:sig w:usb0="00000001" w:usb1="080E0000" w:usb2="00000000" w:usb3="00000000" w:csb0="00040000" w:csb1="00000000"/>
    <w:embedRegular r:id="rId5" w:fontKey="{4C8CF4C0-63EF-4563-8D0E-07F1D1BEE793}"/>
  </w:font>
  <w:font w:name="方正小标宋简体">
    <w:panose1 w:val="03000509000000000000"/>
    <w:charset w:val="86"/>
    <w:family w:val="script"/>
    <w:pitch w:val="default"/>
    <w:sig w:usb0="00000001" w:usb1="080E0000" w:usb2="00000000" w:usb3="00000000" w:csb0="00040000" w:csb1="00000000"/>
    <w:embedRegular r:id="rId6" w:fontKey="{9E5B36C6-D751-42D6-92C8-D14BB480ED69}"/>
  </w:font>
  <w:font w:name="楷体">
    <w:panose1 w:val="02010609060101010101"/>
    <w:charset w:val="86"/>
    <w:family w:val="auto"/>
    <w:pitch w:val="default"/>
    <w:sig w:usb0="800002BF" w:usb1="38CF7CFA" w:usb2="00000016" w:usb3="00000000" w:csb0="00040001" w:csb1="00000000"/>
    <w:embedRegular r:id="rId7" w:fontKey="{E037AB95-4460-44D0-BB45-54C72E63FB45}"/>
  </w:font>
  <w:font w:name="华文中宋">
    <w:altName w:val="宋体"/>
    <w:panose1 w:val="02010600040101010101"/>
    <w:charset w:val="86"/>
    <w:family w:val="auto"/>
    <w:pitch w:val="default"/>
    <w:sig w:usb0="00000000" w:usb1="00000000" w:usb2="00000000" w:usb3="00000000" w:csb0="0004009F" w:csb1="DFD70000"/>
    <w:embedRegular r:id="rId8" w:fontKey="{510AF9D2-8590-4528-A901-A2460EF50849}"/>
  </w:font>
  <w:font w:name="新宋体">
    <w:panose1 w:val="02010609030101010101"/>
    <w:charset w:val="86"/>
    <w:family w:val="modern"/>
    <w:pitch w:val="default"/>
    <w:sig w:usb0="00000283" w:usb1="288F0000" w:usb2="00000006" w:usb3="00000000" w:csb0="00040001" w:csb1="00000000"/>
    <w:embedRegular r:id="rId9" w:fontKey="{4625AD89-F2CD-4E45-AE59-949DBC85945E}"/>
  </w:font>
  <w:font w:name="仿宋">
    <w:panose1 w:val="02010609060101010101"/>
    <w:charset w:val="86"/>
    <w:family w:val="auto"/>
    <w:pitch w:val="default"/>
    <w:sig w:usb0="800002BF" w:usb1="38CF7CFA" w:usb2="00000016" w:usb3="00000000" w:csb0="00040001" w:csb1="00000000"/>
    <w:embedRegular r:id="rId10" w:fontKey="{D6CD839C-4284-41C4-91C7-1BB629CFA1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302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a:effectLst/>
                    </wps:spPr>
                    <wps:txbx>
                      <w:txbxContent>
                        <w:sdt>
                          <w:sdtPr>
                            <w:id w:val="1355696713"/>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right;mso-position-horizontal-relative:margin;mso-wrap-style:none;z-index:251660288;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j/+rXSAAAAAwEAAA8AAAAAAAAAAQAgAAAAIgAAAGRycy9kb3ducmV2LnhtbFBL&#10;AQIUABQAAAAIAIdO4kBWg5JNNQIAAGEEAAAOAAAAAAAAAAEAIAAAACEBAABkcnMvZTJvRG9jLnht&#10;bFBLBQYAAAAABgAGAFkBAADIBQAAAAA=&#10;">
              <v:fill on="f" focussize="0,0"/>
              <v:stroke on="f" weight="0.5pt"/>
              <v:imagedata o:title=""/>
              <o:lock v:ext="edit" aspectratio="f"/>
              <v:textbox inset="0mm,0mm,0mm,0mm" style="mso-fit-shape-to-text:t;">
                <w:txbxContent>
                  <w:sdt>
                    <w:sdtPr>
                      <w:id w:val="1355696713"/>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6D25D"/>
    <w:multiLevelType w:val="singleLevel"/>
    <w:tmpl w:val="1666D25D"/>
    <w:lvl w:ilvl="0" w:tentative="0">
      <w:start w:val="1"/>
      <w:numFmt w:val="chineseCounting"/>
      <w:suff w:val="nothing"/>
      <w:lvlText w:val="%1、"/>
      <w:lvlJc w:val="left"/>
      <w:rPr>
        <w:rFonts w:hint="eastAsia"/>
      </w:rPr>
    </w:lvl>
  </w:abstractNum>
  <w:abstractNum w:abstractNumId="1">
    <w:nsid w:val="6CBBC0B6"/>
    <w:multiLevelType w:val="singleLevel"/>
    <w:tmpl w:val="6CBBC0B6"/>
    <w:lvl w:ilvl="0" w:tentative="0">
      <w:start w:val="1"/>
      <w:numFmt w:val="decimal"/>
      <w:lvlText w:val="%1."/>
      <w:lvlJc w:val="left"/>
      <w:pPr>
        <w:tabs>
          <w:tab w:val="left" w:pos="312"/>
        </w:tabs>
      </w:pPr>
      <w:rPr>
        <w:rFonts w:hint="default"/>
        <w:b/>
        <w:bCs/>
        <w:color w:val="C00000"/>
      </w:rPr>
    </w:lvl>
  </w:abstractNum>
  <w:abstractNum w:abstractNumId="2">
    <w:nsid w:val="70E57DAB"/>
    <w:multiLevelType w:val="singleLevel"/>
    <w:tmpl w:val="70E57DA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MmQ0YTcxZDk5ZTBiN2UwNmYyNTZhZjE5Y2I5YWUifQ=="/>
  </w:docVars>
  <w:rsids>
    <w:rsidRoot w:val="01197843"/>
    <w:rsid w:val="01197843"/>
    <w:rsid w:val="04CE66EF"/>
    <w:rsid w:val="0623466C"/>
    <w:rsid w:val="065C2EAF"/>
    <w:rsid w:val="13143247"/>
    <w:rsid w:val="1591109D"/>
    <w:rsid w:val="15932B49"/>
    <w:rsid w:val="17CE60BA"/>
    <w:rsid w:val="255F5EA8"/>
    <w:rsid w:val="27377DC3"/>
    <w:rsid w:val="2B5B0744"/>
    <w:rsid w:val="2C05640B"/>
    <w:rsid w:val="2CED338A"/>
    <w:rsid w:val="30C77A8E"/>
    <w:rsid w:val="3A8876F6"/>
    <w:rsid w:val="3F19380F"/>
    <w:rsid w:val="3F684ED8"/>
    <w:rsid w:val="47F220C8"/>
    <w:rsid w:val="4C6D0CF6"/>
    <w:rsid w:val="524A7D1A"/>
    <w:rsid w:val="5EBC2342"/>
    <w:rsid w:val="65A92947"/>
    <w:rsid w:val="67AB0BED"/>
    <w:rsid w:val="6B5A1EC1"/>
    <w:rsid w:val="6E0C68EF"/>
    <w:rsid w:val="71BE1F1D"/>
    <w:rsid w:val="782D565A"/>
    <w:rsid w:val="78F03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character" w:customStyle="1" w:styleId="11">
    <w:name w:val="hover38"/>
    <w:basedOn w:val="6"/>
    <w:qFormat/>
    <w:uiPriority w:val="0"/>
    <w:rPr>
      <w:color w:val="FFFFFF"/>
    </w:rPr>
  </w:style>
  <w:style w:type="character" w:customStyle="1" w:styleId="12">
    <w:name w:val="c_loca"/>
    <w:basedOn w:val="6"/>
    <w:qFormat/>
    <w:uiPriority w:val="0"/>
    <w:rPr>
      <w:color w:val="333333"/>
      <w:sz w:val="24"/>
      <w:szCs w:val="24"/>
    </w:rPr>
  </w:style>
  <w:style w:type="character" w:customStyle="1" w:styleId="13">
    <w:name w:val="bsharetext"/>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3887</Words>
  <Characters>4061</Characters>
  <Lines>0</Lines>
  <Paragraphs>0</Paragraphs>
  <TotalTime>316</TotalTime>
  <ScaleCrop>false</ScaleCrop>
  <LinksUpToDate>false</LinksUpToDate>
  <CharactersWithSpaces>4689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2021-11-16T01:54:00Z</dcterms:created>
  <dc:creator>猪糠糠</dc:creator>
  <cp:lastModifiedBy>office</cp:lastModifiedBy>
  <cp:lastPrinted>2023-03-22T06:47:00Z</cp:lastPrinted>
  <dcterms:modified xsi:type="dcterms:W3CDTF">2023-04-11T03:04:44Z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7BF444EA56B74DF68083B065029BC607</vt:lpwstr>
  </property>
</Properties>
</file>